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AEB3" w14:textId="070F287F" w:rsidR="00133027" w:rsidRPr="00A52B2A" w:rsidRDefault="00AA6B0D" w:rsidP="00CC5106">
      <w:pPr>
        <w:pStyle w:val="Title"/>
        <w:rPr>
          <w:rFonts w:ascii="Arial" w:eastAsia="Times New Roman" w:hAnsi="Arial" w:cs="Arial"/>
          <w:b/>
          <w:color w:val="0060B8"/>
          <w:spacing w:val="0"/>
          <w:kern w:val="0"/>
          <w:sz w:val="42"/>
          <w:szCs w:val="42"/>
        </w:rPr>
      </w:pPr>
      <w:r w:rsidRPr="00A52B2A">
        <w:rPr>
          <w:rFonts w:ascii="Arial" w:eastAsia="Times New Roman" w:hAnsi="Arial" w:cs="Arial"/>
          <w:b/>
          <w:color w:val="0060B8"/>
          <w:spacing w:val="0"/>
          <w:kern w:val="0"/>
          <w:sz w:val="42"/>
          <w:szCs w:val="42"/>
        </w:rPr>
        <w:t>Firearms</w:t>
      </w:r>
      <w:r w:rsidR="007D1FFA">
        <w:rPr>
          <w:rFonts w:ascii="Arial" w:eastAsia="Times New Roman" w:hAnsi="Arial" w:cs="Arial"/>
          <w:b/>
          <w:color w:val="0060B8"/>
          <w:spacing w:val="0"/>
          <w:kern w:val="0"/>
          <w:sz w:val="42"/>
          <w:szCs w:val="42"/>
        </w:rPr>
        <w:t xml:space="preserve"> Marker</w:t>
      </w:r>
      <w:r w:rsidRPr="00A52B2A">
        <w:rPr>
          <w:rFonts w:ascii="Arial" w:eastAsia="Times New Roman" w:hAnsi="Arial" w:cs="Arial"/>
          <w:b/>
          <w:color w:val="0060B8"/>
          <w:spacing w:val="0"/>
          <w:kern w:val="0"/>
          <w:sz w:val="42"/>
          <w:szCs w:val="42"/>
        </w:rPr>
        <w:t xml:space="preserve"> Business Rules</w:t>
      </w:r>
    </w:p>
    <w:p w14:paraId="76B24E66" w14:textId="5974F51B" w:rsidR="00AA6B0D" w:rsidRDefault="00AA6B0D">
      <w:pPr>
        <w:rPr>
          <w:rFonts w:ascii="Arial" w:hAnsi="Arial" w:cs="Arial"/>
        </w:rPr>
      </w:pPr>
    </w:p>
    <w:p w14:paraId="67E6AA13" w14:textId="3F512A45" w:rsidR="00A94155" w:rsidRPr="00927DF0" w:rsidRDefault="00354C95">
      <w:pPr>
        <w:rPr>
          <w:rFonts w:ascii="Arial" w:eastAsia="Times New Roman" w:hAnsi="Arial" w:cs="Arial"/>
          <w:b/>
          <w:color w:val="0060B8"/>
          <w:sz w:val="35"/>
          <w:szCs w:val="24"/>
        </w:rPr>
      </w:pPr>
      <w:r w:rsidRPr="00354C95">
        <w:rPr>
          <w:rFonts w:ascii="Arial" w:eastAsia="Times New Roman" w:hAnsi="Arial" w:cs="Arial"/>
          <w:b/>
          <w:color w:val="0060B8"/>
          <w:sz w:val="35"/>
          <w:szCs w:val="24"/>
        </w:rPr>
        <w:t>Glossary</w:t>
      </w:r>
    </w:p>
    <w:tbl>
      <w:tblPr>
        <w:tblStyle w:val="TableGrid"/>
        <w:tblW w:w="14488" w:type="dxa"/>
        <w:tblInd w:w="-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02"/>
        <w:gridCol w:w="12886"/>
      </w:tblGrid>
      <w:tr w:rsidR="00A46AD7" w:rsidRPr="00A52B2A" w14:paraId="09D60927" w14:textId="77777777" w:rsidTr="00071057">
        <w:trPr>
          <w:cantSplit/>
          <w:trHeight w:val="222"/>
          <w:tblHeader/>
        </w:trPr>
        <w:tc>
          <w:tcPr>
            <w:tcW w:w="1602" w:type="dxa"/>
            <w:shd w:val="clear" w:color="auto" w:fill="424D58"/>
            <w:vAlign w:val="center"/>
          </w:tcPr>
          <w:p w14:paraId="5BD41609" w14:textId="11EFE004" w:rsidR="00A46AD7" w:rsidRPr="00A52B2A" w:rsidRDefault="00A46AD7" w:rsidP="00071057">
            <w:pPr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Cs w:val="20"/>
              </w:rPr>
              <w:t>Term</w:t>
            </w:r>
          </w:p>
        </w:tc>
        <w:tc>
          <w:tcPr>
            <w:tcW w:w="12886" w:type="dxa"/>
            <w:shd w:val="clear" w:color="auto" w:fill="424D58"/>
            <w:vAlign w:val="center"/>
          </w:tcPr>
          <w:p w14:paraId="725E51A0" w14:textId="77777777" w:rsidR="00A46AD7" w:rsidRPr="00A52B2A" w:rsidRDefault="00A46AD7" w:rsidP="00071057">
            <w:pPr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A52B2A">
              <w:rPr>
                <w:rFonts w:ascii="Arial" w:hAnsi="Arial" w:cs="Arial"/>
                <w:color w:val="FFFFFF" w:themeColor="background1"/>
                <w:szCs w:val="20"/>
              </w:rPr>
              <w:t>Description</w:t>
            </w:r>
          </w:p>
        </w:tc>
      </w:tr>
      <w:tr w:rsidR="00927DF0" w:rsidRPr="00A52B2A" w14:paraId="18F0DB4B" w14:textId="77777777" w:rsidTr="00071057">
        <w:trPr>
          <w:cantSplit/>
          <w:trHeight w:val="332"/>
        </w:trPr>
        <w:tc>
          <w:tcPr>
            <w:tcW w:w="1602" w:type="dxa"/>
            <w:vAlign w:val="center"/>
          </w:tcPr>
          <w:p w14:paraId="7329C8B3" w14:textId="548AC648" w:rsidR="00927DF0" w:rsidRPr="00927DF0" w:rsidRDefault="00927DF0" w:rsidP="00071057">
            <w:pPr>
              <w:pStyle w:val="Heading5"/>
              <w:keepNext w:val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927DF0">
              <w:rPr>
                <w:rFonts w:ascii="Arial" w:eastAsiaTheme="minorHAnsi" w:hAnsi="Arial" w:cs="Arial"/>
                <w:color w:val="auto"/>
                <w:szCs w:val="20"/>
              </w:rPr>
              <w:t>Applicant</w:t>
            </w:r>
          </w:p>
        </w:tc>
        <w:tc>
          <w:tcPr>
            <w:tcW w:w="12886" w:type="dxa"/>
            <w:vAlign w:val="center"/>
          </w:tcPr>
          <w:p w14:paraId="25056953" w14:textId="48409703" w:rsidR="00927DF0" w:rsidRPr="00A52B2A" w:rsidRDefault="00927DF0" w:rsidP="00927DF0">
            <w:pPr>
              <w:ind w:right="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 citizen applying for a Firearms or Shotgun Certificate</w:t>
            </w:r>
            <w:r w:rsidR="00C72DF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27DF0" w:rsidRPr="00A52B2A" w14:paraId="0285ECBE" w14:textId="77777777" w:rsidTr="00071057">
        <w:trPr>
          <w:cantSplit/>
          <w:trHeight w:val="332"/>
        </w:trPr>
        <w:tc>
          <w:tcPr>
            <w:tcW w:w="1602" w:type="dxa"/>
            <w:vAlign w:val="center"/>
          </w:tcPr>
          <w:p w14:paraId="6B1995AC" w14:textId="6AE5900B" w:rsidR="00927DF0" w:rsidRPr="00927DF0" w:rsidRDefault="00927DF0" w:rsidP="00071057">
            <w:pPr>
              <w:pStyle w:val="Heading5"/>
              <w:keepNext w:val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927DF0">
              <w:rPr>
                <w:rFonts w:ascii="Arial" w:eastAsiaTheme="minorHAnsi" w:hAnsi="Arial" w:cs="Arial"/>
                <w:color w:val="auto"/>
                <w:szCs w:val="20"/>
              </w:rPr>
              <w:t>Doctor</w:t>
            </w:r>
          </w:p>
        </w:tc>
        <w:tc>
          <w:tcPr>
            <w:tcW w:w="12886" w:type="dxa"/>
            <w:vAlign w:val="center"/>
          </w:tcPr>
          <w:p w14:paraId="3FB1108E" w14:textId="22CD6FA8" w:rsidR="00927DF0" w:rsidRDefault="00927DF0" w:rsidP="00927DF0">
            <w:pPr>
              <w:ind w:right="34"/>
              <w:rPr>
                <w:rFonts w:ascii="Arial" w:hAnsi="Arial" w:cs="Arial"/>
                <w:szCs w:val="20"/>
              </w:rPr>
            </w:pPr>
            <w:r w:rsidRPr="00927DF0">
              <w:rPr>
                <w:rFonts w:ascii="Arial" w:hAnsi="Arial" w:cs="Arial"/>
                <w:szCs w:val="20"/>
              </w:rPr>
              <w:t>A doctor with a full, specialist or GP (rather than provisional) GMC registration and a licence to practise.</w:t>
            </w:r>
          </w:p>
          <w:p w14:paraId="3E415646" w14:textId="7FA09774" w:rsidR="009720A9" w:rsidRDefault="009720A9" w:rsidP="00927DF0">
            <w:pPr>
              <w:ind w:right="34"/>
              <w:rPr>
                <w:rFonts w:ascii="Arial" w:hAnsi="Arial" w:cs="Arial"/>
                <w:szCs w:val="20"/>
              </w:rPr>
            </w:pPr>
          </w:p>
          <w:p w14:paraId="4EDF2D9B" w14:textId="0E63C3D7" w:rsidR="009720A9" w:rsidRDefault="009720A9" w:rsidP="00927DF0">
            <w:pPr>
              <w:ind w:right="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See also GP definition below</w:t>
            </w:r>
            <w:r w:rsidR="0072021C">
              <w:rPr>
                <w:rFonts w:ascii="Arial" w:hAnsi="Arial" w:cs="Arial"/>
                <w:szCs w:val="20"/>
              </w:rPr>
              <w:t>.</w:t>
            </w:r>
          </w:p>
          <w:p w14:paraId="74219D5E" w14:textId="77777777" w:rsidR="00927DF0" w:rsidRDefault="00927DF0" w:rsidP="00927DF0">
            <w:pPr>
              <w:ind w:right="34"/>
              <w:rPr>
                <w:rFonts w:ascii="Arial" w:hAnsi="Arial" w:cs="Arial"/>
                <w:szCs w:val="20"/>
              </w:rPr>
            </w:pPr>
          </w:p>
          <w:p w14:paraId="4F8FE7FC" w14:textId="669AC1EF" w:rsidR="00802B2F" w:rsidRPr="00927DF0" w:rsidRDefault="00927DF0" w:rsidP="0092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27DF0">
              <w:rPr>
                <w:rFonts w:ascii="Arial" w:hAnsi="Arial" w:cs="Arial"/>
              </w:rPr>
              <w:t>ote</w:t>
            </w:r>
            <w:r>
              <w:t xml:space="preserve">: </w:t>
            </w:r>
            <w:r>
              <w:rPr>
                <w:rFonts w:ascii="Arial" w:hAnsi="Arial" w:cs="Arial"/>
              </w:rPr>
              <w:t>A doctor completing the Medical Information Proforma is not necessarily an Applicant’s GP, however, the Police inform an Applicant’s GP of the Application outcome.</w:t>
            </w:r>
          </w:p>
        </w:tc>
      </w:tr>
      <w:tr w:rsidR="00927DF0" w:rsidRPr="00A52B2A" w14:paraId="2A2C3AA9" w14:textId="77777777" w:rsidTr="00071057">
        <w:trPr>
          <w:cantSplit/>
          <w:trHeight w:val="332"/>
        </w:trPr>
        <w:tc>
          <w:tcPr>
            <w:tcW w:w="1602" w:type="dxa"/>
            <w:vAlign w:val="center"/>
          </w:tcPr>
          <w:p w14:paraId="66D7F310" w14:textId="644FAFAF" w:rsidR="00927DF0" w:rsidRPr="00927DF0" w:rsidRDefault="00927DF0" w:rsidP="00071057">
            <w:pPr>
              <w:pStyle w:val="Heading5"/>
              <w:keepNext w:val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</w:rPr>
              <w:t>EPR</w:t>
            </w:r>
          </w:p>
        </w:tc>
        <w:tc>
          <w:tcPr>
            <w:tcW w:w="12886" w:type="dxa"/>
            <w:vAlign w:val="center"/>
          </w:tcPr>
          <w:p w14:paraId="059495F1" w14:textId="6013B852" w:rsidR="00927DF0" w:rsidRPr="00A52B2A" w:rsidRDefault="00927DF0" w:rsidP="00927DF0">
            <w:pPr>
              <w:ind w:right="34"/>
              <w:rPr>
                <w:rFonts w:ascii="Arial" w:hAnsi="Arial" w:cs="Arial"/>
                <w:szCs w:val="20"/>
              </w:rPr>
            </w:pPr>
            <w:r w:rsidRPr="00A52B2A">
              <w:rPr>
                <w:rFonts w:ascii="Arial" w:hAnsi="Arial" w:cs="Arial"/>
              </w:rPr>
              <w:t>Electronic Patient Record</w:t>
            </w:r>
          </w:p>
        </w:tc>
      </w:tr>
      <w:tr w:rsidR="006463C7" w:rsidRPr="00A52B2A" w14:paraId="0EB686EF" w14:textId="77777777" w:rsidTr="00071057">
        <w:trPr>
          <w:cantSplit/>
          <w:trHeight w:val="332"/>
        </w:trPr>
        <w:tc>
          <w:tcPr>
            <w:tcW w:w="1602" w:type="dxa"/>
            <w:vAlign w:val="center"/>
          </w:tcPr>
          <w:p w14:paraId="18A256C3" w14:textId="52389058" w:rsidR="006463C7" w:rsidRDefault="006463C7" w:rsidP="00071057">
            <w:pPr>
              <w:pStyle w:val="Heading5"/>
              <w:keepNext w:val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</w:rPr>
              <w:t>Firearms Application</w:t>
            </w:r>
          </w:p>
        </w:tc>
        <w:tc>
          <w:tcPr>
            <w:tcW w:w="12886" w:type="dxa"/>
            <w:vAlign w:val="center"/>
          </w:tcPr>
          <w:p w14:paraId="26E733AF" w14:textId="1D9AEB6B" w:rsidR="006463C7" w:rsidRPr="00A52B2A" w:rsidRDefault="00547BAD" w:rsidP="00927DF0">
            <w:p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application for the grant or renewal of a Firearm and/or Shotgun Certificate</w:t>
            </w:r>
            <w:r w:rsidR="004734A9">
              <w:rPr>
                <w:rFonts w:ascii="Arial" w:hAnsi="Arial" w:cs="Arial"/>
              </w:rPr>
              <w:t xml:space="preserve"> </w:t>
            </w:r>
          </w:p>
        </w:tc>
      </w:tr>
      <w:tr w:rsidR="006404D6" w:rsidRPr="00A52B2A" w14:paraId="6AE11E18" w14:textId="77777777" w:rsidTr="00071057">
        <w:trPr>
          <w:cantSplit/>
          <w:trHeight w:val="332"/>
        </w:trPr>
        <w:tc>
          <w:tcPr>
            <w:tcW w:w="1602" w:type="dxa"/>
            <w:vAlign w:val="center"/>
          </w:tcPr>
          <w:p w14:paraId="3C1B36C9" w14:textId="5DA2C9FE" w:rsidR="006404D6" w:rsidRDefault="006404D6" w:rsidP="00071057">
            <w:pPr>
              <w:pStyle w:val="Heading5"/>
              <w:keepNext w:val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</w:rPr>
              <w:t>FTCSRS</w:t>
            </w:r>
          </w:p>
        </w:tc>
        <w:tc>
          <w:tcPr>
            <w:tcW w:w="12886" w:type="dxa"/>
            <w:vAlign w:val="center"/>
          </w:tcPr>
          <w:p w14:paraId="7EEBDEC7" w14:textId="0F7C0D22" w:rsidR="006404D6" w:rsidRDefault="006404D6" w:rsidP="006404D6">
            <w:p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trigger concept simple reference set – the list of condition codes which are defined as being of clinical concern, such as may be suitable to trigger alerts.</w:t>
            </w:r>
          </w:p>
          <w:p w14:paraId="25109371" w14:textId="74F9385F" w:rsidR="00501665" w:rsidRDefault="00501665" w:rsidP="006404D6">
            <w:pPr>
              <w:ind w:right="34"/>
              <w:rPr>
                <w:rFonts w:ascii="Arial" w:hAnsi="Arial" w:cs="Arial"/>
              </w:rPr>
            </w:pPr>
          </w:p>
          <w:p w14:paraId="39CE7367" w14:textId="31F04735" w:rsidR="006404D6" w:rsidRDefault="00501665" w:rsidP="006404D6">
            <w:pPr>
              <w:ind w:right="3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The reference set is published in the </w:t>
            </w:r>
            <w:r w:rsidR="002A5E1C" w:rsidRPr="002A5E1C">
              <w:rPr>
                <w:rFonts w:ascii="Arial" w:hAnsi="Arial" w:cs="Arial"/>
              </w:rPr>
              <w:t>Primary Care Clinical Reference Sets</w:t>
            </w:r>
            <w:r w:rsidR="002A5E1C">
              <w:rPr>
                <w:rFonts w:ascii="Arial" w:hAnsi="Arial" w:cs="Arial"/>
              </w:rPr>
              <w:t xml:space="preserve"> distribution on TRUD via this link </w:t>
            </w:r>
            <w:hyperlink r:id="rId11" w:history="1">
              <w:r w:rsidR="002A5E1C" w:rsidRPr="000A3205">
                <w:rPr>
                  <w:rStyle w:val="Hyperlink"/>
                  <w:rFonts w:ascii="Arial" w:hAnsi="Arial" w:cs="Arial"/>
                </w:rPr>
                <w:t>https://isd.digital.nhs.uk/trud/users/authenticated/filters/0/categories/8/items/659/releases</w:t>
              </w:r>
            </w:hyperlink>
            <w:r w:rsidR="002A5E1C">
              <w:rPr>
                <w:rFonts w:ascii="Arial" w:hAnsi="Arial" w:cs="Arial"/>
              </w:rPr>
              <w:t xml:space="preserve">. A human readable spreadsheet containing the reference set members is stored in the </w:t>
            </w:r>
            <w:r w:rsidR="006262D0">
              <w:rPr>
                <w:rFonts w:ascii="Arial" w:hAnsi="Arial" w:cs="Arial"/>
              </w:rPr>
              <w:t>Supportin</w:t>
            </w:r>
            <w:r w:rsidR="00EC2BA2">
              <w:rPr>
                <w:rFonts w:ascii="Arial" w:hAnsi="Arial" w:cs="Arial"/>
              </w:rPr>
              <w:t xml:space="preserve">g </w:t>
            </w:r>
            <w:r w:rsidR="006262D0">
              <w:rPr>
                <w:rFonts w:ascii="Arial" w:hAnsi="Arial" w:cs="Arial"/>
              </w:rPr>
              <w:t>Products folder.</w:t>
            </w:r>
          </w:p>
          <w:p w14:paraId="7B1189D1" w14:textId="4D712521" w:rsidR="006404D6" w:rsidRDefault="006404D6" w:rsidP="006404D6">
            <w:pPr>
              <w:ind w:right="34"/>
              <w:rPr>
                <w:rFonts w:ascii="Arial" w:hAnsi="Arial" w:cs="Arial"/>
              </w:rPr>
            </w:pPr>
          </w:p>
        </w:tc>
      </w:tr>
      <w:tr w:rsidR="00927DF0" w:rsidRPr="00A52B2A" w14:paraId="1C2084C1" w14:textId="77777777" w:rsidTr="00071057">
        <w:trPr>
          <w:cantSplit/>
          <w:trHeight w:val="332"/>
        </w:trPr>
        <w:tc>
          <w:tcPr>
            <w:tcW w:w="1602" w:type="dxa"/>
            <w:vAlign w:val="center"/>
          </w:tcPr>
          <w:p w14:paraId="7DD33BA2" w14:textId="75F7AFEE" w:rsidR="00927DF0" w:rsidRPr="00927DF0" w:rsidRDefault="00927DF0" w:rsidP="00071057">
            <w:pPr>
              <w:pStyle w:val="Heading5"/>
              <w:keepNext w:val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927DF0">
              <w:rPr>
                <w:rFonts w:ascii="Arial" w:eastAsiaTheme="minorHAnsi" w:hAnsi="Arial" w:cs="Arial"/>
                <w:color w:val="auto"/>
                <w:szCs w:val="20"/>
              </w:rPr>
              <w:t>GP</w:t>
            </w:r>
          </w:p>
        </w:tc>
        <w:tc>
          <w:tcPr>
            <w:tcW w:w="12886" w:type="dxa"/>
            <w:vAlign w:val="center"/>
          </w:tcPr>
          <w:p w14:paraId="2BA3B8AE" w14:textId="4A1911C7" w:rsidR="00927DF0" w:rsidRPr="00A52B2A" w:rsidRDefault="00A95AC3" w:rsidP="00927DF0">
            <w:pPr>
              <w:ind w:right="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</w:t>
            </w:r>
            <w:r w:rsidR="002574D3">
              <w:rPr>
                <w:rFonts w:ascii="Arial" w:hAnsi="Arial" w:cs="Arial"/>
                <w:szCs w:val="20"/>
              </w:rPr>
              <w:t xml:space="preserve"> Doctor working in the applicant</w:t>
            </w:r>
            <w:r w:rsidR="00A3379D">
              <w:rPr>
                <w:rFonts w:ascii="Arial" w:hAnsi="Arial" w:cs="Arial"/>
                <w:szCs w:val="20"/>
              </w:rPr>
              <w:t>’</w:t>
            </w:r>
            <w:r w:rsidR="002574D3">
              <w:rPr>
                <w:rFonts w:ascii="Arial" w:hAnsi="Arial" w:cs="Arial"/>
                <w:szCs w:val="20"/>
              </w:rPr>
              <w:t xml:space="preserve">s </w:t>
            </w:r>
            <w:r w:rsidR="00A3379D">
              <w:rPr>
                <w:rFonts w:ascii="Arial" w:hAnsi="Arial" w:cs="Arial"/>
                <w:szCs w:val="20"/>
              </w:rPr>
              <w:t>Registered</w:t>
            </w:r>
            <w:r w:rsidR="002574D3">
              <w:rPr>
                <w:rFonts w:ascii="Arial" w:hAnsi="Arial" w:cs="Arial"/>
                <w:szCs w:val="20"/>
              </w:rPr>
              <w:t xml:space="preserve"> GP Practice </w:t>
            </w:r>
          </w:p>
        </w:tc>
      </w:tr>
      <w:tr w:rsidR="00927DF0" w:rsidRPr="00A52B2A" w14:paraId="3B4557D2" w14:textId="77777777" w:rsidTr="00071057">
        <w:trPr>
          <w:cantSplit/>
          <w:trHeight w:val="332"/>
        </w:trPr>
        <w:tc>
          <w:tcPr>
            <w:tcW w:w="1602" w:type="dxa"/>
            <w:vAlign w:val="center"/>
          </w:tcPr>
          <w:p w14:paraId="17FA2967" w14:textId="3A25284F" w:rsidR="00927DF0" w:rsidRPr="00927DF0" w:rsidRDefault="00927DF0" w:rsidP="00071057">
            <w:pPr>
              <w:pStyle w:val="Heading5"/>
              <w:keepNext w:val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927DF0">
              <w:rPr>
                <w:rFonts w:ascii="Arial" w:eastAsiaTheme="minorHAnsi" w:hAnsi="Arial" w:cs="Arial"/>
                <w:color w:val="auto"/>
                <w:szCs w:val="20"/>
              </w:rPr>
              <w:t>Medical Information Proforma</w:t>
            </w:r>
          </w:p>
        </w:tc>
        <w:tc>
          <w:tcPr>
            <w:tcW w:w="12886" w:type="dxa"/>
            <w:vAlign w:val="center"/>
          </w:tcPr>
          <w:p w14:paraId="64C18836" w14:textId="76A29BD6" w:rsidR="00DF62D5" w:rsidRDefault="00927DF0" w:rsidP="00927DF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section of the Application for a Fire</w:t>
            </w:r>
            <w:r w:rsidR="00CE2CB3">
              <w:rPr>
                <w:rFonts w:ascii="Arial" w:hAnsi="Arial" w:cs="Arial"/>
                <w:szCs w:val="20"/>
              </w:rPr>
              <w:t>arms</w:t>
            </w:r>
            <w:r>
              <w:rPr>
                <w:rFonts w:ascii="Arial" w:hAnsi="Arial" w:cs="Arial"/>
                <w:szCs w:val="20"/>
              </w:rPr>
              <w:t xml:space="preserve"> Licence form completed by a doctor.</w:t>
            </w:r>
            <w:r w:rsidR="002160D5">
              <w:rPr>
                <w:rFonts w:ascii="Arial" w:hAnsi="Arial" w:cs="Arial"/>
                <w:szCs w:val="20"/>
              </w:rPr>
              <w:t xml:space="preserve"> The </w:t>
            </w:r>
            <w:r w:rsidR="002E7A96">
              <w:rPr>
                <w:rFonts w:ascii="Arial" w:hAnsi="Arial" w:cs="Arial"/>
                <w:szCs w:val="20"/>
              </w:rPr>
              <w:t>application process is a</w:t>
            </w:r>
            <w:r w:rsidR="00DF62D5">
              <w:rPr>
                <w:rFonts w:ascii="Arial" w:hAnsi="Arial" w:cs="Arial"/>
                <w:szCs w:val="20"/>
              </w:rPr>
              <w:t>vailable here:</w:t>
            </w:r>
            <w:r w:rsidR="00A9519B">
              <w:rPr>
                <w:rFonts w:ascii="Arial" w:hAnsi="Arial" w:cs="Arial"/>
                <w:szCs w:val="20"/>
              </w:rPr>
              <w:t xml:space="preserve"> </w:t>
            </w:r>
          </w:p>
          <w:p w14:paraId="0A43E3A9" w14:textId="69E89B1C" w:rsidR="006853B6" w:rsidRDefault="002E7A96" w:rsidP="00927DF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hyperlink r:id="rId12" w:history="1">
              <w:r w:rsidR="006853B6" w:rsidRPr="007D0165">
                <w:rPr>
                  <w:rStyle w:val="Hyperlink"/>
                  <w:rFonts w:ascii="Arial" w:hAnsi="Arial" w:cs="Arial"/>
                  <w:szCs w:val="20"/>
                </w:rPr>
                <w:t>https://www.gov.uk/shotgun-and-firearm-certificates</w:t>
              </w:r>
            </w:hyperlink>
          </w:p>
          <w:p w14:paraId="7313021F" w14:textId="4674CB71" w:rsidR="00A30C82" w:rsidRPr="00927DF0" w:rsidRDefault="00E73053" w:rsidP="00927DF0">
            <w:pPr>
              <w:rPr>
                <w:rFonts w:ascii="Arial" w:hAnsi="Arial" w:cs="Arial"/>
                <w:color w:val="0563C1" w:themeColor="hyperlink"/>
                <w:u w:val="single"/>
              </w:rPr>
            </w:pPr>
            <w:hyperlink w:history="1"/>
          </w:p>
        </w:tc>
      </w:tr>
      <w:tr w:rsidR="00A30C82" w:rsidRPr="00A52B2A" w14:paraId="6C87CC22" w14:textId="77777777" w:rsidTr="00071057">
        <w:trPr>
          <w:cantSplit/>
          <w:trHeight w:val="332"/>
        </w:trPr>
        <w:tc>
          <w:tcPr>
            <w:tcW w:w="1602" w:type="dxa"/>
            <w:vAlign w:val="center"/>
          </w:tcPr>
          <w:p w14:paraId="2412189C" w14:textId="01C3F701" w:rsidR="00A30C82" w:rsidRPr="00927DF0" w:rsidRDefault="00A30C82" w:rsidP="00071057">
            <w:pPr>
              <w:pStyle w:val="Heading5"/>
              <w:keepNext w:val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</w:rPr>
              <w:lastRenderedPageBreak/>
              <w:t>Practice User</w:t>
            </w:r>
          </w:p>
        </w:tc>
        <w:tc>
          <w:tcPr>
            <w:tcW w:w="12886" w:type="dxa"/>
            <w:vAlign w:val="center"/>
          </w:tcPr>
          <w:p w14:paraId="6546E9E4" w14:textId="55E79729" w:rsidR="00A30C82" w:rsidRDefault="00A30C82" w:rsidP="00A30C82">
            <w:pPr>
              <w:rPr>
                <w:rFonts w:ascii="Arial" w:hAnsi="Arial" w:cs="Arial"/>
                <w:szCs w:val="20"/>
              </w:rPr>
            </w:pPr>
            <w:r w:rsidRPr="007720D8">
              <w:rPr>
                <w:rFonts w:ascii="Arial" w:hAnsi="Arial" w:cs="Arial"/>
                <w:szCs w:val="20"/>
              </w:rPr>
              <w:t>An authorised person with the appropriate delegated authority</w:t>
            </w:r>
          </w:p>
        </w:tc>
      </w:tr>
    </w:tbl>
    <w:p w14:paraId="7FC387EF" w14:textId="77777777" w:rsidR="00354C95" w:rsidRPr="00A52B2A" w:rsidRDefault="00354C95">
      <w:pPr>
        <w:rPr>
          <w:rFonts w:ascii="Arial" w:hAnsi="Arial" w:cs="Arial"/>
        </w:rPr>
      </w:pPr>
    </w:p>
    <w:p w14:paraId="60508DA1" w14:textId="05F51D3B" w:rsidR="00A52B2A" w:rsidRPr="00A52B2A" w:rsidRDefault="00A52B2A" w:rsidP="00A52B2A">
      <w:pPr>
        <w:pStyle w:val="Heading2"/>
        <w:rPr>
          <w:rFonts w:cs="Arial"/>
        </w:rPr>
      </w:pPr>
      <w:r w:rsidRPr="00A52B2A">
        <w:rPr>
          <w:rFonts w:cs="Arial"/>
        </w:rPr>
        <w:t>Purpose of this document</w:t>
      </w:r>
    </w:p>
    <w:p w14:paraId="371383F4" w14:textId="15611395" w:rsidR="00A52B2A" w:rsidRPr="00A52B2A" w:rsidRDefault="00A52B2A" w:rsidP="00A52B2A">
      <w:pPr>
        <w:rPr>
          <w:rFonts w:ascii="Arial" w:hAnsi="Arial" w:cs="Arial"/>
        </w:rPr>
      </w:pPr>
      <w:r w:rsidRPr="00A52B2A">
        <w:rPr>
          <w:rFonts w:ascii="Arial" w:hAnsi="Arial" w:cs="Arial"/>
        </w:rPr>
        <w:t>This document outlines the business rules and requirements to trigger alerts for the firearms marker.</w:t>
      </w:r>
    </w:p>
    <w:p w14:paraId="02B9EC47" w14:textId="0159AFE3" w:rsidR="00A52B2A" w:rsidRPr="00A52B2A" w:rsidRDefault="00A52B2A" w:rsidP="00A52B2A">
      <w:pPr>
        <w:rPr>
          <w:rFonts w:ascii="Arial" w:hAnsi="Arial" w:cs="Arial"/>
        </w:rPr>
      </w:pPr>
      <w:r w:rsidRPr="00A52B2A">
        <w:rPr>
          <w:rFonts w:ascii="Arial" w:hAnsi="Arial" w:cs="Arial"/>
        </w:rPr>
        <w:t xml:space="preserve">There is a need for a firearms marker to be supported nationally in GPIT </w:t>
      </w:r>
      <w:r w:rsidR="007D1FFA">
        <w:rPr>
          <w:rFonts w:ascii="Arial" w:hAnsi="Arial" w:cs="Arial"/>
        </w:rPr>
        <w:t>Foundation Solutions</w:t>
      </w:r>
      <w:r w:rsidRPr="00A52B2A">
        <w:rPr>
          <w:rFonts w:ascii="Arial" w:hAnsi="Arial" w:cs="Arial"/>
        </w:rPr>
        <w:t xml:space="preserve">.  This is to support the sharing of medical information between GPs and the police to </w:t>
      </w:r>
      <w:r w:rsidR="000877F4">
        <w:rPr>
          <w:rFonts w:ascii="Arial" w:hAnsi="Arial" w:cs="Arial"/>
        </w:rPr>
        <w:t xml:space="preserve">help </w:t>
      </w:r>
      <w:r w:rsidRPr="00A52B2A">
        <w:rPr>
          <w:rFonts w:ascii="Arial" w:hAnsi="Arial" w:cs="Arial"/>
        </w:rPr>
        <w:t>ensure that those who are licensed to possess firearms are medically fit to do so and do not pose risk to themselves or others.</w:t>
      </w:r>
    </w:p>
    <w:p w14:paraId="79AB1E3C" w14:textId="2BAD60AA" w:rsidR="00981589" w:rsidRDefault="00FE4906" w:rsidP="00A52B2A">
      <w:pPr>
        <w:rPr>
          <w:rFonts w:ascii="Arial" w:hAnsi="Arial" w:cs="Arial"/>
        </w:rPr>
      </w:pPr>
      <w:r>
        <w:rPr>
          <w:rFonts w:ascii="Arial" w:hAnsi="Arial" w:cs="Arial"/>
        </w:rPr>
        <w:t>The Applicant</w:t>
      </w:r>
      <w:r w:rsidR="00B40D84">
        <w:rPr>
          <w:rFonts w:ascii="Arial" w:hAnsi="Arial" w:cs="Arial"/>
        </w:rPr>
        <w:t xml:space="preserve"> fills in the </w:t>
      </w:r>
      <w:r w:rsidR="005F7503">
        <w:rPr>
          <w:rFonts w:ascii="Arial" w:hAnsi="Arial" w:cs="Arial"/>
        </w:rPr>
        <w:t xml:space="preserve">Firearms Application form. </w:t>
      </w:r>
      <w:r w:rsidR="00054D0E">
        <w:rPr>
          <w:rFonts w:ascii="Arial" w:hAnsi="Arial" w:cs="Arial"/>
        </w:rPr>
        <w:t xml:space="preserve">The </w:t>
      </w:r>
      <w:r w:rsidR="001A1461">
        <w:rPr>
          <w:rFonts w:ascii="Arial" w:hAnsi="Arial" w:cs="Arial"/>
        </w:rPr>
        <w:t>A</w:t>
      </w:r>
      <w:r w:rsidR="00054D0E">
        <w:rPr>
          <w:rFonts w:ascii="Arial" w:hAnsi="Arial" w:cs="Arial"/>
        </w:rPr>
        <w:t xml:space="preserve">pplicant takes the Medical Information Proforma to </w:t>
      </w:r>
      <w:r w:rsidR="00A27615">
        <w:rPr>
          <w:rFonts w:ascii="Arial" w:hAnsi="Arial" w:cs="Arial"/>
        </w:rPr>
        <w:t xml:space="preserve">a </w:t>
      </w:r>
      <w:r w:rsidR="004A2E0A">
        <w:rPr>
          <w:rFonts w:ascii="Arial" w:hAnsi="Arial" w:cs="Arial"/>
        </w:rPr>
        <w:t xml:space="preserve">GP </w:t>
      </w:r>
      <w:r w:rsidR="00A27615">
        <w:rPr>
          <w:rFonts w:ascii="Arial" w:hAnsi="Arial" w:cs="Arial"/>
        </w:rPr>
        <w:t>to be completed.</w:t>
      </w:r>
      <w:r w:rsidR="00D512A8">
        <w:rPr>
          <w:rFonts w:ascii="Arial" w:hAnsi="Arial" w:cs="Arial"/>
        </w:rPr>
        <w:t xml:space="preserve"> The </w:t>
      </w:r>
      <w:r w:rsidR="004A2E0A">
        <w:rPr>
          <w:rFonts w:ascii="Arial" w:hAnsi="Arial" w:cs="Arial"/>
        </w:rPr>
        <w:t xml:space="preserve">GP </w:t>
      </w:r>
      <w:r w:rsidR="00D512A8">
        <w:rPr>
          <w:rFonts w:ascii="Arial" w:hAnsi="Arial" w:cs="Arial"/>
        </w:rPr>
        <w:t xml:space="preserve">places a ‘firearm application made’ marker on the </w:t>
      </w:r>
      <w:r w:rsidR="001A1461">
        <w:rPr>
          <w:rFonts w:ascii="Arial" w:hAnsi="Arial" w:cs="Arial"/>
        </w:rPr>
        <w:t>Applicant’s</w:t>
      </w:r>
      <w:r w:rsidR="00D512A8">
        <w:rPr>
          <w:rFonts w:ascii="Arial" w:hAnsi="Arial" w:cs="Arial"/>
        </w:rPr>
        <w:t xml:space="preserve"> record. </w:t>
      </w:r>
      <w:r w:rsidR="006463C7" w:rsidRPr="006463C7">
        <w:rPr>
          <w:rFonts w:ascii="Arial" w:hAnsi="Arial" w:cs="Arial"/>
        </w:rPr>
        <w:t xml:space="preserve"> </w:t>
      </w:r>
      <w:r w:rsidR="006463C7">
        <w:rPr>
          <w:rFonts w:ascii="Arial" w:hAnsi="Arial" w:cs="Arial"/>
        </w:rPr>
        <w:t>Once completed the Applicant takes the whole Application including the Medical Information Proforma to the police</w:t>
      </w:r>
      <w:r w:rsidR="00AF0194">
        <w:rPr>
          <w:rFonts w:ascii="Arial" w:hAnsi="Arial" w:cs="Arial"/>
        </w:rPr>
        <w:t>. When a firearm certificate is granted, the police advise the GP so that a ‘firearm certificate held’ marker can be placed on the patient record.</w:t>
      </w:r>
      <w:r w:rsidR="002337F7">
        <w:rPr>
          <w:rFonts w:ascii="Arial" w:hAnsi="Arial" w:cs="Arial"/>
        </w:rPr>
        <w:t xml:space="preserve"> </w:t>
      </w:r>
      <w:r w:rsidR="00236A04" w:rsidRPr="00236A04">
        <w:rPr>
          <w:rFonts w:ascii="Arial" w:hAnsi="Arial" w:cs="Arial"/>
        </w:rPr>
        <w:t>If a firearms certificate application is rejected, the Police advise the GP so that a ‘Application for firearm certificate rejected’ code can be placed on the patient record</w:t>
      </w:r>
      <w:r w:rsidR="00881C8E">
        <w:rPr>
          <w:rFonts w:ascii="Arial" w:hAnsi="Arial" w:cs="Arial"/>
        </w:rPr>
        <w:t>.</w:t>
      </w:r>
    </w:p>
    <w:p w14:paraId="66E57664" w14:textId="1E1F1621" w:rsidR="00A52B2A" w:rsidRDefault="00A52B2A" w:rsidP="00A52B2A">
      <w:pPr>
        <w:rPr>
          <w:rFonts w:ascii="Arial" w:hAnsi="Arial" w:cs="Arial"/>
        </w:rPr>
      </w:pPr>
      <w:r w:rsidRPr="00A52B2A">
        <w:rPr>
          <w:rFonts w:ascii="Arial" w:hAnsi="Arial" w:cs="Arial"/>
        </w:rPr>
        <w:t>A set of SNOMED codes is required to support these processes.</w:t>
      </w:r>
    </w:p>
    <w:p w14:paraId="08AB8BA0" w14:textId="1D4709B6" w:rsidR="00A52B2A" w:rsidRPr="00A52B2A" w:rsidRDefault="00A52B2A" w:rsidP="001A1461">
      <w:pPr>
        <w:pStyle w:val="Heading2"/>
        <w:rPr>
          <w:rFonts w:cs="Arial"/>
        </w:rPr>
      </w:pPr>
      <w:r w:rsidRPr="00A52B2A">
        <w:rPr>
          <w:rFonts w:cs="Arial"/>
        </w:rPr>
        <w:t>Trigger scenarios</w:t>
      </w:r>
    </w:p>
    <w:p w14:paraId="6CAFF0CC" w14:textId="77777777" w:rsidR="00A52B2A" w:rsidRPr="00A52B2A" w:rsidRDefault="00A52B2A" w:rsidP="00A52B2A">
      <w:pPr>
        <w:rPr>
          <w:rFonts w:ascii="Arial" w:hAnsi="Arial" w:cs="Arial"/>
          <w:u w:val="single"/>
        </w:rPr>
      </w:pPr>
      <w:r w:rsidRPr="00A52B2A">
        <w:rPr>
          <w:rFonts w:ascii="Arial" w:hAnsi="Arial" w:cs="Arial"/>
          <w:u w:val="single"/>
        </w:rPr>
        <w:t>Scenario 1</w:t>
      </w:r>
    </w:p>
    <w:p w14:paraId="34B5A6F7" w14:textId="13E7E322" w:rsidR="00A52B2A" w:rsidRPr="00A52B2A" w:rsidRDefault="00A52B2A" w:rsidP="00A52B2A">
      <w:pPr>
        <w:ind w:left="720"/>
        <w:rPr>
          <w:rFonts w:ascii="Arial" w:hAnsi="Arial" w:cs="Arial"/>
        </w:rPr>
      </w:pPr>
      <w:r w:rsidRPr="00A52B2A">
        <w:rPr>
          <w:rFonts w:ascii="Arial" w:hAnsi="Arial" w:cs="Arial"/>
          <w:b/>
          <w:bCs/>
        </w:rPr>
        <w:t>As a</w:t>
      </w:r>
      <w:r w:rsidRPr="00A52B2A">
        <w:rPr>
          <w:rFonts w:ascii="Arial" w:hAnsi="Arial" w:cs="Arial"/>
        </w:rPr>
        <w:t xml:space="preserve"> </w:t>
      </w:r>
      <w:r w:rsidR="00215FCE">
        <w:rPr>
          <w:rFonts w:ascii="Arial" w:hAnsi="Arial" w:cs="Arial"/>
        </w:rPr>
        <w:t xml:space="preserve">GP </w:t>
      </w:r>
    </w:p>
    <w:p w14:paraId="040C6693" w14:textId="031CFF80" w:rsidR="00230D9F" w:rsidRDefault="00A52B2A" w:rsidP="00A52B2A">
      <w:pPr>
        <w:ind w:left="720"/>
        <w:rPr>
          <w:rFonts w:ascii="Arial" w:hAnsi="Arial" w:cs="Arial"/>
          <w:b/>
          <w:bCs/>
        </w:rPr>
      </w:pPr>
      <w:r w:rsidRPr="00A52B2A">
        <w:rPr>
          <w:rFonts w:ascii="Arial" w:hAnsi="Arial" w:cs="Arial"/>
          <w:b/>
          <w:bCs/>
        </w:rPr>
        <w:t>I Want</w:t>
      </w:r>
      <w:r w:rsidRPr="00A52B2A">
        <w:rPr>
          <w:rFonts w:ascii="Arial" w:hAnsi="Arial" w:cs="Arial"/>
        </w:rPr>
        <w:t xml:space="preserve"> </w:t>
      </w:r>
      <w:r w:rsidR="00230D9F" w:rsidRPr="00A52B2A">
        <w:rPr>
          <w:rFonts w:ascii="Arial" w:hAnsi="Arial" w:cs="Arial"/>
        </w:rPr>
        <w:t xml:space="preserve">to be prompted of any conditions </w:t>
      </w:r>
      <w:r w:rsidR="00CB627C">
        <w:rPr>
          <w:rFonts w:ascii="Arial" w:hAnsi="Arial" w:cs="Arial"/>
        </w:rPr>
        <w:t>from the FTCSRS</w:t>
      </w:r>
      <w:r w:rsidR="00FC5558">
        <w:rPr>
          <w:rFonts w:ascii="Arial" w:hAnsi="Arial" w:cs="Arial"/>
        </w:rPr>
        <w:t xml:space="preserve"> recorded in the patient record</w:t>
      </w:r>
      <w:r w:rsidR="00CB627C">
        <w:rPr>
          <w:rFonts w:ascii="Arial" w:hAnsi="Arial" w:cs="Arial"/>
        </w:rPr>
        <w:t xml:space="preserve"> </w:t>
      </w:r>
      <w:r w:rsidR="00230D9F">
        <w:rPr>
          <w:rFonts w:ascii="Arial" w:hAnsi="Arial" w:cs="Arial"/>
        </w:rPr>
        <w:t xml:space="preserve">when </w:t>
      </w:r>
      <w:r w:rsidR="00230D9F" w:rsidRPr="00A52B2A">
        <w:rPr>
          <w:rFonts w:ascii="Arial" w:hAnsi="Arial" w:cs="Arial"/>
        </w:rPr>
        <w:t xml:space="preserve">completing a </w:t>
      </w:r>
      <w:r w:rsidR="00230D9F">
        <w:rPr>
          <w:rFonts w:ascii="Arial" w:hAnsi="Arial" w:cs="Arial"/>
        </w:rPr>
        <w:t xml:space="preserve">Medical Information Proforma for an Applicant in support of a </w:t>
      </w:r>
      <w:r w:rsidR="00230D9F" w:rsidRPr="00A52B2A">
        <w:rPr>
          <w:rFonts w:ascii="Arial" w:hAnsi="Arial" w:cs="Arial"/>
        </w:rPr>
        <w:t>firearm licence request</w:t>
      </w:r>
      <w:r w:rsidR="00230D9F" w:rsidRPr="00A52B2A">
        <w:rPr>
          <w:rFonts w:ascii="Arial" w:hAnsi="Arial" w:cs="Arial"/>
          <w:b/>
          <w:bCs/>
        </w:rPr>
        <w:t xml:space="preserve"> </w:t>
      </w:r>
    </w:p>
    <w:p w14:paraId="384FF356" w14:textId="3A6A38B3" w:rsidR="00A52B2A" w:rsidRPr="00A52B2A" w:rsidRDefault="00A52B2A" w:rsidP="00A52B2A">
      <w:pPr>
        <w:ind w:left="720"/>
        <w:rPr>
          <w:rFonts w:ascii="Arial" w:hAnsi="Arial" w:cs="Arial"/>
        </w:rPr>
      </w:pPr>
      <w:r w:rsidRPr="00A52B2A">
        <w:rPr>
          <w:rFonts w:ascii="Arial" w:hAnsi="Arial" w:cs="Arial"/>
          <w:b/>
          <w:bCs/>
        </w:rPr>
        <w:t>So that</w:t>
      </w:r>
      <w:r w:rsidRPr="00A52B2A">
        <w:rPr>
          <w:rFonts w:ascii="Arial" w:hAnsi="Arial" w:cs="Arial"/>
        </w:rPr>
        <w:t xml:space="preserve"> I can </w:t>
      </w:r>
      <w:r w:rsidR="006C3563">
        <w:rPr>
          <w:rFonts w:ascii="Arial" w:hAnsi="Arial" w:cs="Arial"/>
        </w:rPr>
        <w:t xml:space="preserve">be supported in completing </w:t>
      </w:r>
      <w:r w:rsidR="008D1292">
        <w:rPr>
          <w:rFonts w:ascii="Arial" w:hAnsi="Arial" w:cs="Arial"/>
        </w:rPr>
        <w:t>the Medical Information Proforma</w:t>
      </w:r>
    </w:p>
    <w:p w14:paraId="6E3700EF" w14:textId="77777777" w:rsidR="00A52B2A" w:rsidRPr="00A52B2A" w:rsidRDefault="00A52B2A" w:rsidP="00A52B2A">
      <w:pPr>
        <w:rPr>
          <w:rFonts w:ascii="Arial" w:hAnsi="Arial" w:cs="Arial"/>
          <w:u w:val="single"/>
        </w:rPr>
      </w:pPr>
      <w:bookmarkStart w:id="0" w:name="_Hlk97652905"/>
      <w:r w:rsidRPr="00A52B2A">
        <w:rPr>
          <w:rFonts w:ascii="Arial" w:hAnsi="Arial" w:cs="Arial"/>
          <w:u w:val="single"/>
        </w:rPr>
        <w:t>Scenario 2</w:t>
      </w:r>
    </w:p>
    <w:p w14:paraId="4F2BB0BB" w14:textId="0537CC3E" w:rsidR="00A52B2A" w:rsidRPr="00A46AD7" w:rsidRDefault="00A52B2A" w:rsidP="00A52B2A">
      <w:pPr>
        <w:ind w:left="720"/>
        <w:rPr>
          <w:rFonts w:ascii="Arial" w:hAnsi="Arial" w:cs="Arial"/>
          <w:color w:val="FF0000"/>
        </w:rPr>
      </w:pPr>
      <w:r w:rsidRPr="00A52B2A">
        <w:rPr>
          <w:rFonts w:ascii="Arial" w:hAnsi="Arial" w:cs="Arial"/>
          <w:b/>
          <w:bCs/>
        </w:rPr>
        <w:t>As a</w:t>
      </w:r>
      <w:r w:rsidRPr="00A52B2A">
        <w:rPr>
          <w:rFonts w:ascii="Arial" w:hAnsi="Arial" w:cs="Arial"/>
        </w:rPr>
        <w:t xml:space="preserve"> </w:t>
      </w:r>
      <w:r w:rsidR="00A46AD7" w:rsidRPr="006463C7">
        <w:rPr>
          <w:rFonts w:ascii="Arial" w:hAnsi="Arial" w:cs="Arial"/>
        </w:rPr>
        <w:t>GP</w:t>
      </w:r>
      <w:r w:rsidR="00657E88" w:rsidRPr="006463C7">
        <w:rPr>
          <w:rFonts w:ascii="Arial" w:hAnsi="Arial" w:cs="Arial"/>
        </w:rPr>
        <w:t xml:space="preserve"> </w:t>
      </w:r>
    </w:p>
    <w:p w14:paraId="399DF323" w14:textId="77777777" w:rsidR="00C67427" w:rsidRPr="00A52B2A" w:rsidRDefault="00C67427" w:rsidP="00C67427">
      <w:pPr>
        <w:ind w:left="720"/>
        <w:rPr>
          <w:rFonts w:ascii="Arial" w:hAnsi="Arial" w:cs="Arial"/>
        </w:rPr>
      </w:pPr>
      <w:r w:rsidRPr="00A52B2A">
        <w:rPr>
          <w:rFonts w:ascii="Arial" w:hAnsi="Arial" w:cs="Arial"/>
          <w:b/>
          <w:bCs/>
        </w:rPr>
        <w:t>I want to</w:t>
      </w:r>
      <w:r w:rsidRPr="00A52B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record firearm certificate information for an Applicant</w:t>
      </w:r>
    </w:p>
    <w:p w14:paraId="4E72BA03" w14:textId="3FF040AA" w:rsidR="00C67427" w:rsidRDefault="00C67427" w:rsidP="00C67427">
      <w:pPr>
        <w:ind w:left="720"/>
        <w:rPr>
          <w:rFonts w:ascii="Arial" w:hAnsi="Arial" w:cs="Arial"/>
        </w:rPr>
      </w:pPr>
      <w:r w:rsidRPr="00A52B2A">
        <w:rPr>
          <w:rFonts w:ascii="Arial" w:hAnsi="Arial" w:cs="Arial"/>
          <w:b/>
          <w:bCs/>
        </w:rPr>
        <w:lastRenderedPageBreak/>
        <w:t>So that</w:t>
      </w:r>
      <w:r w:rsidRPr="00A52B2A">
        <w:rPr>
          <w:rFonts w:ascii="Arial" w:hAnsi="Arial" w:cs="Arial"/>
        </w:rPr>
        <w:t xml:space="preserve"> I can update the </w:t>
      </w:r>
      <w:r>
        <w:rPr>
          <w:rFonts w:ascii="Arial" w:hAnsi="Arial" w:cs="Arial"/>
        </w:rPr>
        <w:t xml:space="preserve">Applicant’s EPR </w:t>
      </w:r>
    </w:p>
    <w:bookmarkEnd w:id="0"/>
    <w:p w14:paraId="2C9FC159" w14:textId="77777777" w:rsidR="00A52B2A" w:rsidRPr="00A52B2A" w:rsidRDefault="00A52B2A" w:rsidP="00A52B2A">
      <w:pPr>
        <w:rPr>
          <w:rFonts w:ascii="Arial" w:hAnsi="Arial" w:cs="Arial"/>
          <w:u w:val="single"/>
        </w:rPr>
      </w:pPr>
      <w:r w:rsidRPr="00A52B2A">
        <w:rPr>
          <w:rFonts w:ascii="Arial" w:hAnsi="Arial" w:cs="Arial"/>
          <w:u w:val="single"/>
        </w:rPr>
        <w:t>Scenario 3</w:t>
      </w:r>
    </w:p>
    <w:p w14:paraId="07C92E61" w14:textId="332F9DEB" w:rsidR="00A52B2A" w:rsidRPr="00A52B2A" w:rsidRDefault="00A52B2A" w:rsidP="00A52B2A">
      <w:pPr>
        <w:ind w:left="720"/>
        <w:rPr>
          <w:rFonts w:ascii="Arial" w:hAnsi="Arial" w:cs="Arial"/>
        </w:rPr>
      </w:pPr>
      <w:r w:rsidRPr="00A52B2A">
        <w:rPr>
          <w:rFonts w:ascii="Arial" w:hAnsi="Arial" w:cs="Arial"/>
          <w:b/>
          <w:bCs/>
        </w:rPr>
        <w:t>As a</w:t>
      </w:r>
      <w:r w:rsidRPr="00A52B2A">
        <w:rPr>
          <w:rFonts w:ascii="Arial" w:hAnsi="Arial" w:cs="Arial"/>
        </w:rPr>
        <w:t xml:space="preserve"> GP </w:t>
      </w:r>
    </w:p>
    <w:p w14:paraId="4C04F7CF" w14:textId="03FB3D97" w:rsidR="00A52B2A" w:rsidRPr="00A52B2A" w:rsidRDefault="00A52B2A" w:rsidP="00A52B2A">
      <w:pPr>
        <w:ind w:left="720"/>
        <w:rPr>
          <w:rFonts w:ascii="Arial" w:hAnsi="Arial" w:cs="Arial"/>
        </w:rPr>
      </w:pPr>
      <w:r w:rsidRPr="00A52B2A">
        <w:rPr>
          <w:rFonts w:ascii="Arial" w:hAnsi="Arial" w:cs="Arial"/>
          <w:b/>
          <w:bCs/>
        </w:rPr>
        <w:t>I want</w:t>
      </w:r>
      <w:r w:rsidRPr="00A52B2A">
        <w:rPr>
          <w:rFonts w:ascii="Arial" w:hAnsi="Arial" w:cs="Arial"/>
        </w:rPr>
        <w:t xml:space="preserve"> </w:t>
      </w:r>
      <w:r w:rsidR="00230D9F" w:rsidRPr="00A52B2A">
        <w:rPr>
          <w:rFonts w:ascii="Arial" w:hAnsi="Arial" w:cs="Arial"/>
        </w:rPr>
        <w:t xml:space="preserve">to be prompted </w:t>
      </w:r>
      <w:r w:rsidR="00230D9F">
        <w:rPr>
          <w:rFonts w:ascii="Arial" w:hAnsi="Arial" w:cs="Arial"/>
        </w:rPr>
        <w:t xml:space="preserve">when a Patient holds a current Firearms or Shotgun Certificate when </w:t>
      </w:r>
      <w:r w:rsidR="00230D9F" w:rsidRPr="00A52B2A">
        <w:rPr>
          <w:rFonts w:ascii="Arial" w:hAnsi="Arial" w:cs="Arial"/>
        </w:rPr>
        <w:t xml:space="preserve">updating a patient record with a condition </w:t>
      </w:r>
      <w:r w:rsidR="00230D9F">
        <w:rPr>
          <w:rFonts w:ascii="Arial" w:hAnsi="Arial" w:cs="Arial"/>
        </w:rPr>
        <w:t xml:space="preserve">within the </w:t>
      </w:r>
      <w:r w:rsidR="006404D6">
        <w:rPr>
          <w:rFonts w:ascii="Arial" w:hAnsi="Arial" w:cs="Arial"/>
        </w:rPr>
        <w:t>FTCSRS.</w:t>
      </w:r>
    </w:p>
    <w:p w14:paraId="16AA96BE" w14:textId="109E3094" w:rsidR="00230D9F" w:rsidRDefault="00A52B2A" w:rsidP="00230D9F">
      <w:pPr>
        <w:ind w:left="720"/>
        <w:rPr>
          <w:rFonts w:ascii="Arial" w:hAnsi="Arial" w:cs="Arial"/>
        </w:rPr>
      </w:pPr>
      <w:r w:rsidRPr="00A52B2A">
        <w:rPr>
          <w:rFonts w:ascii="Arial" w:hAnsi="Arial" w:cs="Arial"/>
          <w:b/>
          <w:bCs/>
        </w:rPr>
        <w:t>So that</w:t>
      </w:r>
      <w:r w:rsidRPr="00A52B2A">
        <w:rPr>
          <w:rFonts w:ascii="Arial" w:hAnsi="Arial" w:cs="Arial"/>
        </w:rPr>
        <w:t xml:space="preserve"> </w:t>
      </w:r>
      <w:r w:rsidR="00230D9F" w:rsidRPr="00A52B2A">
        <w:rPr>
          <w:rFonts w:ascii="Arial" w:hAnsi="Arial" w:cs="Arial"/>
        </w:rPr>
        <w:t>I can</w:t>
      </w:r>
      <w:r w:rsidR="00230D9F">
        <w:rPr>
          <w:rFonts w:ascii="Arial" w:hAnsi="Arial" w:cs="Arial"/>
        </w:rPr>
        <w:t xml:space="preserve"> consider the implications and</w:t>
      </w:r>
      <w:r w:rsidR="00230D9F" w:rsidRPr="00A52B2A">
        <w:rPr>
          <w:rFonts w:ascii="Arial" w:hAnsi="Arial" w:cs="Arial"/>
        </w:rPr>
        <w:t xml:space="preserve"> </w:t>
      </w:r>
      <w:r w:rsidR="00230D9F">
        <w:rPr>
          <w:rFonts w:ascii="Arial" w:hAnsi="Arial" w:cs="Arial"/>
        </w:rPr>
        <w:t>take the appropriate action if necessary</w:t>
      </w:r>
    </w:p>
    <w:p w14:paraId="6D9BA822" w14:textId="09327148" w:rsidR="00A30C82" w:rsidRPr="00A52B2A" w:rsidRDefault="00A30C82" w:rsidP="00A30C82">
      <w:pPr>
        <w:rPr>
          <w:rFonts w:ascii="Arial" w:hAnsi="Arial" w:cs="Arial"/>
          <w:u w:val="single"/>
        </w:rPr>
      </w:pPr>
      <w:r w:rsidRPr="00A52B2A">
        <w:rPr>
          <w:rFonts w:ascii="Arial" w:hAnsi="Arial" w:cs="Arial"/>
          <w:u w:val="single"/>
        </w:rPr>
        <w:t xml:space="preserve">Scenario </w:t>
      </w:r>
      <w:r>
        <w:rPr>
          <w:rFonts w:ascii="Arial" w:hAnsi="Arial" w:cs="Arial"/>
          <w:u w:val="single"/>
        </w:rPr>
        <w:t>4</w:t>
      </w:r>
    </w:p>
    <w:p w14:paraId="078E1445" w14:textId="2EF6DD94" w:rsidR="00A30C82" w:rsidRPr="00A52B2A" w:rsidRDefault="00A30C82" w:rsidP="00A30C82">
      <w:pPr>
        <w:ind w:left="720"/>
        <w:rPr>
          <w:rFonts w:ascii="Arial" w:hAnsi="Arial" w:cs="Arial"/>
        </w:rPr>
      </w:pPr>
      <w:r w:rsidRPr="00A52B2A">
        <w:rPr>
          <w:rFonts w:ascii="Arial" w:hAnsi="Arial" w:cs="Arial"/>
          <w:b/>
          <w:bCs/>
        </w:rPr>
        <w:t>As a</w:t>
      </w:r>
      <w:r w:rsidRPr="00A52B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Practice User</w:t>
      </w:r>
      <w:r w:rsidRPr="00A52B2A">
        <w:rPr>
          <w:rFonts w:ascii="Arial" w:hAnsi="Arial" w:cs="Arial"/>
        </w:rPr>
        <w:t xml:space="preserve"> </w:t>
      </w:r>
    </w:p>
    <w:p w14:paraId="70AC4E8A" w14:textId="37DCE6D5" w:rsidR="00A30C82" w:rsidRPr="00A52B2A" w:rsidRDefault="00A30C82" w:rsidP="00A30C82">
      <w:pPr>
        <w:ind w:left="720"/>
        <w:rPr>
          <w:rFonts w:ascii="Arial" w:hAnsi="Arial" w:cs="Arial"/>
        </w:rPr>
      </w:pPr>
      <w:r w:rsidRPr="00A52B2A">
        <w:rPr>
          <w:rFonts w:ascii="Arial" w:hAnsi="Arial" w:cs="Arial"/>
          <w:b/>
          <w:bCs/>
        </w:rPr>
        <w:t>I want</w:t>
      </w:r>
      <w:r w:rsidRPr="00A52B2A">
        <w:rPr>
          <w:rFonts w:ascii="Arial" w:hAnsi="Arial" w:cs="Arial"/>
        </w:rPr>
        <w:t xml:space="preserve"> to be prompted </w:t>
      </w:r>
      <w:r>
        <w:rPr>
          <w:rFonts w:ascii="Arial" w:hAnsi="Arial" w:cs="Arial"/>
        </w:rPr>
        <w:t xml:space="preserve">when a Patient holds a current Firearms or Shotgun Certificate when </w:t>
      </w:r>
      <w:r w:rsidRPr="00A52B2A">
        <w:rPr>
          <w:rFonts w:ascii="Arial" w:hAnsi="Arial" w:cs="Arial"/>
        </w:rPr>
        <w:t xml:space="preserve">updating a patient record with a condition </w:t>
      </w:r>
      <w:r>
        <w:rPr>
          <w:rFonts w:ascii="Arial" w:hAnsi="Arial" w:cs="Arial"/>
        </w:rPr>
        <w:t xml:space="preserve">within the </w:t>
      </w:r>
      <w:r w:rsidR="006404D6">
        <w:rPr>
          <w:rFonts w:ascii="Arial" w:hAnsi="Arial" w:cs="Arial"/>
        </w:rPr>
        <w:t>FTCSRS.</w:t>
      </w:r>
    </w:p>
    <w:p w14:paraId="5EEF1D56" w14:textId="3B3E4567" w:rsidR="00AA6B0D" w:rsidRDefault="00A30C82" w:rsidP="0008620D">
      <w:pPr>
        <w:ind w:left="720"/>
        <w:rPr>
          <w:rFonts w:ascii="Arial" w:hAnsi="Arial" w:cs="Arial"/>
        </w:rPr>
      </w:pPr>
      <w:r w:rsidRPr="00A52B2A">
        <w:rPr>
          <w:rFonts w:ascii="Arial" w:hAnsi="Arial" w:cs="Arial"/>
          <w:b/>
          <w:bCs/>
        </w:rPr>
        <w:t>So that</w:t>
      </w:r>
      <w:r w:rsidRPr="00A52B2A">
        <w:rPr>
          <w:rFonts w:ascii="Arial" w:hAnsi="Arial" w:cs="Arial"/>
        </w:rPr>
        <w:t xml:space="preserve"> I can</w:t>
      </w:r>
      <w:r w:rsidR="00C67427">
        <w:rPr>
          <w:rFonts w:ascii="Arial" w:hAnsi="Arial" w:cs="Arial"/>
        </w:rPr>
        <w:t xml:space="preserve"> notify the Patient’s GP, who can then </w:t>
      </w:r>
      <w:r w:rsidR="006C088A">
        <w:rPr>
          <w:rFonts w:ascii="Arial" w:hAnsi="Arial" w:cs="Arial"/>
        </w:rPr>
        <w:t>review the medical record to consider whether the police must be notified of the condition in order to assess their suitability to hold a Firearms Certificate.</w:t>
      </w:r>
    </w:p>
    <w:p w14:paraId="57CB9969" w14:textId="77777777" w:rsidR="0008620D" w:rsidRPr="00A52B2A" w:rsidRDefault="0008620D" w:rsidP="0008620D">
      <w:pPr>
        <w:ind w:left="720"/>
        <w:rPr>
          <w:rFonts w:ascii="Arial" w:hAnsi="Arial" w:cs="Arial"/>
        </w:rPr>
      </w:pPr>
    </w:p>
    <w:p w14:paraId="32F4E285" w14:textId="5B4B62C2" w:rsidR="000C2830" w:rsidRPr="00983FFA" w:rsidRDefault="000C2830" w:rsidP="00983FFA">
      <w:pPr>
        <w:pStyle w:val="Heading2"/>
        <w:rPr>
          <w:rFonts w:cs="Arial"/>
        </w:rPr>
      </w:pPr>
      <w:bookmarkStart w:id="1" w:name="_Toc2875848"/>
      <w:r w:rsidRPr="00983FFA">
        <w:rPr>
          <w:rFonts w:cs="Arial"/>
        </w:rPr>
        <w:t xml:space="preserve">Clinical </w:t>
      </w:r>
      <w:r w:rsidR="00A46AD7">
        <w:rPr>
          <w:rFonts w:cs="Arial"/>
        </w:rPr>
        <w:t>c</w:t>
      </w:r>
      <w:r w:rsidRPr="00983FFA">
        <w:rPr>
          <w:rFonts w:cs="Arial"/>
        </w:rPr>
        <w:t>ode</w:t>
      </w:r>
      <w:r w:rsidR="00071057">
        <w:rPr>
          <w:rFonts w:cs="Arial"/>
        </w:rPr>
        <w:t>s</w:t>
      </w:r>
      <w:bookmarkEnd w:id="1"/>
    </w:p>
    <w:tbl>
      <w:tblPr>
        <w:tblStyle w:val="TableGrid"/>
        <w:tblW w:w="12929" w:type="dxa"/>
        <w:tblInd w:w="-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424"/>
        <w:gridCol w:w="8505"/>
      </w:tblGrid>
      <w:tr w:rsidR="006404D6" w:rsidRPr="00A52B2A" w14:paraId="0B43D74C" w14:textId="77777777" w:rsidTr="00071057">
        <w:trPr>
          <w:cantSplit/>
          <w:trHeight w:val="222"/>
          <w:tblHeader/>
        </w:trPr>
        <w:tc>
          <w:tcPr>
            <w:tcW w:w="4424" w:type="dxa"/>
            <w:shd w:val="clear" w:color="auto" w:fill="424D58"/>
            <w:vAlign w:val="center"/>
          </w:tcPr>
          <w:p w14:paraId="2F8B85A4" w14:textId="046A43A2" w:rsidR="006404D6" w:rsidRPr="00A52B2A" w:rsidRDefault="006404D6" w:rsidP="009F069C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A52B2A">
              <w:rPr>
                <w:rFonts w:ascii="Arial" w:hAnsi="Arial" w:cs="Arial"/>
                <w:color w:val="FFFFFF" w:themeColor="background1"/>
                <w:szCs w:val="20"/>
              </w:rPr>
              <w:t>Description</w:t>
            </w:r>
          </w:p>
        </w:tc>
        <w:tc>
          <w:tcPr>
            <w:tcW w:w="8505" w:type="dxa"/>
            <w:shd w:val="clear" w:color="auto" w:fill="424D58"/>
            <w:vAlign w:val="center"/>
          </w:tcPr>
          <w:p w14:paraId="1692A0AC" w14:textId="77777777" w:rsidR="006404D6" w:rsidRPr="00A52B2A" w:rsidRDefault="006404D6" w:rsidP="009F069C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A52B2A">
              <w:rPr>
                <w:rFonts w:ascii="Arial" w:hAnsi="Arial" w:cs="Arial"/>
                <w:color w:val="FFFFFF" w:themeColor="background1"/>
                <w:szCs w:val="20"/>
              </w:rPr>
              <w:t>SNOMED CT</w:t>
            </w:r>
          </w:p>
        </w:tc>
      </w:tr>
      <w:tr w:rsidR="006404D6" w:rsidRPr="00A52B2A" w14:paraId="6DEDA6B5" w14:textId="77777777" w:rsidTr="00071057">
        <w:trPr>
          <w:cantSplit/>
          <w:trHeight w:val="332"/>
        </w:trPr>
        <w:tc>
          <w:tcPr>
            <w:tcW w:w="4424" w:type="dxa"/>
            <w:vAlign w:val="center"/>
          </w:tcPr>
          <w:p w14:paraId="5C30D390" w14:textId="74021A69" w:rsidR="006404D6" w:rsidRPr="00A52B2A" w:rsidRDefault="006404D6" w:rsidP="009F069C">
            <w:pPr>
              <w:ind w:right="34"/>
              <w:rPr>
                <w:rFonts w:ascii="Arial" w:hAnsi="Arial" w:cs="Arial"/>
                <w:szCs w:val="20"/>
              </w:rPr>
            </w:pPr>
            <w:bookmarkStart w:id="2" w:name="_FAST_COD"/>
            <w:bookmarkStart w:id="3" w:name="_ACE_COD"/>
            <w:bookmarkEnd w:id="2"/>
            <w:bookmarkEnd w:id="3"/>
            <w:r w:rsidRPr="00A52B2A">
              <w:rPr>
                <w:rFonts w:ascii="Arial" w:hAnsi="Arial" w:cs="Arial"/>
              </w:rPr>
              <w:t>Has applied for firearm certificate</w:t>
            </w:r>
          </w:p>
        </w:tc>
        <w:tc>
          <w:tcPr>
            <w:tcW w:w="8505" w:type="dxa"/>
            <w:vAlign w:val="center"/>
          </w:tcPr>
          <w:p w14:paraId="58311035" w14:textId="793E9870" w:rsidR="006404D6" w:rsidRPr="006404D6" w:rsidRDefault="006404D6" w:rsidP="009F069C">
            <w:pPr>
              <w:rPr>
                <w:rFonts w:ascii="Arial" w:hAnsi="Arial" w:cs="Arial"/>
              </w:rPr>
            </w:pPr>
            <w:bookmarkStart w:id="4" w:name="_Hlk97648440"/>
            <w:r w:rsidRPr="004840E1">
              <w:rPr>
                <w:rFonts w:ascii="Arial" w:hAnsi="Arial" w:cs="Arial"/>
              </w:rPr>
              <w:t>1366291000000101 |Has applied for firearm certificate (finding)|</w:t>
            </w:r>
            <w:bookmarkEnd w:id="4"/>
          </w:p>
        </w:tc>
      </w:tr>
      <w:tr w:rsidR="006404D6" w:rsidRPr="00A52B2A" w14:paraId="7C02F8B5" w14:textId="77777777" w:rsidTr="00071057">
        <w:trPr>
          <w:cantSplit/>
          <w:trHeight w:val="332"/>
        </w:trPr>
        <w:tc>
          <w:tcPr>
            <w:tcW w:w="4424" w:type="dxa"/>
            <w:vAlign w:val="center"/>
          </w:tcPr>
          <w:p w14:paraId="33ACCF93" w14:textId="23A172F9" w:rsidR="006404D6" w:rsidRPr="00A52B2A" w:rsidRDefault="006404D6" w:rsidP="009F069C">
            <w:pPr>
              <w:ind w:right="34"/>
              <w:rPr>
                <w:rFonts w:ascii="Arial" w:hAnsi="Arial" w:cs="Arial"/>
                <w:szCs w:val="20"/>
              </w:rPr>
            </w:pPr>
            <w:r w:rsidRPr="00A52B2A">
              <w:rPr>
                <w:rFonts w:ascii="Arial" w:hAnsi="Arial" w:cs="Arial"/>
                <w:szCs w:val="20"/>
              </w:rPr>
              <w:t xml:space="preserve">Has </w:t>
            </w:r>
            <w:r w:rsidR="00071057">
              <w:rPr>
                <w:rFonts w:ascii="Arial" w:hAnsi="Arial" w:cs="Arial"/>
                <w:szCs w:val="20"/>
              </w:rPr>
              <w:t>s</w:t>
            </w:r>
            <w:r w:rsidRPr="00A52B2A">
              <w:rPr>
                <w:rFonts w:ascii="Arial" w:hAnsi="Arial" w:cs="Arial"/>
                <w:szCs w:val="20"/>
              </w:rPr>
              <w:t xml:space="preserve">hotgun </w:t>
            </w:r>
            <w:r w:rsidR="00071057">
              <w:rPr>
                <w:rFonts w:ascii="Arial" w:hAnsi="Arial" w:cs="Arial"/>
                <w:szCs w:val="20"/>
              </w:rPr>
              <w:t>c</w:t>
            </w:r>
            <w:r w:rsidRPr="00A52B2A">
              <w:rPr>
                <w:rFonts w:ascii="Arial" w:hAnsi="Arial" w:cs="Arial"/>
                <w:szCs w:val="20"/>
              </w:rPr>
              <w:t>ertificate</w:t>
            </w:r>
          </w:p>
        </w:tc>
        <w:tc>
          <w:tcPr>
            <w:tcW w:w="8505" w:type="dxa"/>
            <w:vAlign w:val="center"/>
          </w:tcPr>
          <w:p w14:paraId="07A41631" w14:textId="2A3D1C5F" w:rsidR="006404D6" w:rsidRPr="006404D6" w:rsidRDefault="006404D6" w:rsidP="009F069C">
            <w:pPr>
              <w:rPr>
                <w:rFonts w:ascii="Arial" w:hAnsi="Arial" w:cs="Arial"/>
              </w:rPr>
            </w:pPr>
            <w:r w:rsidRPr="004840E1">
              <w:rPr>
                <w:rFonts w:ascii="Arial" w:hAnsi="Arial" w:cs="Arial"/>
              </w:rPr>
              <w:t>812091000000109 |Has shotgun certificate (finding)|</w:t>
            </w:r>
          </w:p>
        </w:tc>
      </w:tr>
      <w:tr w:rsidR="006404D6" w:rsidRPr="00A52B2A" w14:paraId="7BFA240B" w14:textId="77777777" w:rsidTr="00071057">
        <w:trPr>
          <w:cantSplit/>
          <w:trHeight w:val="332"/>
        </w:trPr>
        <w:tc>
          <w:tcPr>
            <w:tcW w:w="4424" w:type="dxa"/>
            <w:vAlign w:val="center"/>
          </w:tcPr>
          <w:p w14:paraId="08C30D9F" w14:textId="2C80C78E" w:rsidR="006404D6" w:rsidRPr="00A52B2A" w:rsidRDefault="006404D6" w:rsidP="009F069C">
            <w:pPr>
              <w:ind w:right="34"/>
              <w:rPr>
                <w:rFonts w:ascii="Arial" w:hAnsi="Arial" w:cs="Arial"/>
                <w:szCs w:val="20"/>
              </w:rPr>
            </w:pPr>
            <w:r w:rsidRPr="00A52B2A">
              <w:rPr>
                <w:rFonts w:ascii="Arial" w:hAnsi="Arial" w:cs="Arial"/>
                <w:szCs w:val="20"/>
              </w:rPr>
              <w:t xml:space="preserve">Has </w:t>
            </w:r>
            <w:r w:rsidR="00071057">
              <w:rPr>
                <w:rFonts w:ascii="Arial" w:hAnsi="Arial" w:cs="Arial"/>
                <w:szCs w:val="20"/>
              </w:rPr>
              <w:t>f</w:t>
            </w:r>
            <w:r w:rsidRPr="00A52B2A">
              <w:rPr>
                <w:rFonts w:ascii="Arial" w:hAnsi="Arial" w:cs="Arial"/>
                <w:szCs w:val="20"/>
              </w:rPr>
              <w:t xml:space="preserve">irearm </w:t>
            </w:r>
            <w:r w:rsidR="00071057">
              <w:rPr>
                <w:rFonts w:ascii="Arial" w:hAnsi="Arial" w:cs="Arial"/>
                <w:szCs w:val="20"/>
              </w:rPr>
              <w:t>l</w:t>
            </w:r>
            <w:r>
              <w:rPr>
                <w:rFonts w:ascii="Arial" w:hAnsi="Arial" w:cs="Arial"/>
                <w:szCs w:val="20"/>
              </w:rPr>
              <w:t>icense</w:t>
            </w:r>
          </w:p>
        </w:tc>
        <w:tc>
          <w:tcPr>
            <w:tcW w:w="8505" w:type="dxa"/>
            <w:vAlign w:val="center"/>
          </w:tcPr>
          <w:p w14:paraId="3DEE3932" w14:textId="7E0C45E0" w:rsidR="006404D6" w:rsidRPr="006404D6" w:rsidRDefault="006404D6" w:rsidP="009F069C">
            <w:pPr>
              <w:rPr>
                <w:rFonts w:ascii="Arial" w:hAnsi="Arial" w:cs="Arial"/>
              </w:rPr>
            </w:pPr>
            <w:r w:rsidRPr="004840E1">
              <w:rPr>
                <w:rFonts w:ascii="Arial" w:hAnsi="Arial" w:cs="Arial"/>
              </w:rPr>
              <w:t>1141914003 |Has firearms license (finding)|</w:t>
            </w:r>
          </w:p>
        </w:tc>
      </w:tr>
      <w:tr w:rsidR="006404D6" w:rsidRPr="00A52B2A" w14:paraId="232E41C6" w14:textId="77777777" w:rsidTr="00071057">
        <w:trPr>
          <w:cantSplit/>
          <w:trHeight w:val="332"/>
        </w:trPr>
        <w:tc>
          <w:tcPr>
            <w:tcW w:w="4424" w:type="dxa"/>
            <w:vAlign w:val="center"/>
          </w:tcPr>
          <w:p w14:paraId="03E47394" w14:textId="63746A66" w:rsidR="006404D6" w:rsidRPr="00A52B2A" w:rsidRDefault="006404D6" w:rsidP="009F069C">
            <w:pPr>
              <w:ind w:right="34"/>
              <w:rPr>
                <w:rFonts w:ascii="Arial" w:hAnsi="Arial" w:cs="Arial"/>
                <w:szCs w:val="20"/>
              </w:rPr>
            </w:pPr>
            <w:r w:rsidRPr="00A52B2A">
              <w:rPr>
                <w:rFonts w:ascii="Arial" w:hAnsi="Arial" w:cs="Arial"/>
                <w:szCs w:val="20"/>
              </w:rPr>
              <w:t>No longer has shotgun certificate</w:t>
            </w:r>
          </w:p>
        </w:tc>
        <w:tc>
          <w:tcPr>
            <w:tcW w:w="8505" w:type="dxa"/>
            <w:vAlign w:val="center"/>
          </w:tcPr>
          <w:p w14:paraId="6E32B487" w14:textId="7223A1DE" w:rsidR="006404D6" w:rsidRPr="006404D6" w:rsidRDefault="006404D6" w:rsidP="009F069C">
            <w:pPr>
              <w:rPr>
                <w:rFonts w:ascii="Arial" w:hAnsi="Arial" w:cs="Arial"/>
              </w:rPr>
            </w:pPr>
            <w:r w:rsidRPr="004840E1">
              <w:rPr>
                <w:rFonts w:ascii="Arial" w:hAnsi="Arial" w:cs="Arial"/>
              </w:rPr>
              <w:t>1033741000000102 |No longer has shotgun certificate (finding)|</w:t>
            </w:r>
          </w:p>
        </w:tc>
      </w:tr>
      <w:tr w:rsidR="006404D6" w:rsidRPr="00A52B2A" w14:paraId="13920641" w14:textId="77777777" w:rsidTr="00071057">
        <w:trPr>
          <w:cantSplit/>
          <w:trHeight w:val="332"/>
        </w:trPr>
        <w:tc>
          <w:tcPr>
            <w:tcW w:w="4424" w:type="dxa"/>
            <w:vAlign w:val="center"/>
          </w:tcPr>
          <w:p w14:paraId="485FAB0F" w14:textId="0422C6C4" w:rsidR="006404D6" w:rsidRPr="00A52B2A" w:rsidRDefault="006404D6" w:rsidP="009F069C">
            <w:pPr>
              <w:ind w:right="34"/>
              <w:rPr>
                <w:rFonts w:ascii="Arial" w:hAnsi="Arial" w:cs="Arial"/>
                <w:szCs w:val="20"/>
              </w:rPr>
            </w:pPr>
            <w:r w:rsidRPr="00A52B2A">
              <w:rPr>
                <w:rFonts w:ascii="Arial" w:hAnsi="Arial" w:cs="Arial"/>
                <w:szCs w:val="20"/>
              </w:rPr>
              <w:t>No longer has firearm certificate</w:t>
            </w:r>
          </w:p>
        </w:tc>
        <w:tc>
          <w:tcPr>
            <w:tcW w:w="8505" w:type="dxa"/>
            <w:vAlign w:val="center"/>
          </w:tcPr>
          <w:p w14:paraId="19322C74" w14:textId="00B8D978" w:rsidR="006404D6" w:rsidRPr="006404D6" w:rsidRDefault="006404D6" w:rsidP="009F0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Cs w:val="20"/>
              </w:rPr>
              <w:t>1</w:t>
            </w:r>
            <w:r w:rsidRPr="004840E1">
              <w:rPr>
                <w:rFonts w:ascii="Arial" w:hAnsi="Arial" w:cs="Arial"/>
              </w:rPr>
              <w:t>033721000000109 |No longer has firearm certificate (finding)|</w:t>
            </w:r>
          </w:p>
        </w:tc>
      </w:tr>
      <w:tr w:rsidR="006404D6" w:rsidRPr="00A52B2A" w14:paraId="46541592" w14:textId="77777777" w:rsidTr="00071057">
        <w:trPr>
          <w:cantSplit/>
          <w:trHeight w:val="332"/>
        </w:trPr>
        <w:tc>
          <w:tcPr>
            <w:tcW w:w="4424" w:type="dxa"/>
            <w:vAlign w:val="center"/>
          </w:tcPr>
          <w:p w14:paraId="35571630" w14:textId="2496B198" w:rsidR="006404D6" w:rsidRPr="00A52B2A" w:rsidRDefault="00071057" w:rsidP="009F069C">
            <w:pPr>
              <w:ind w:right="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>Notification of concern to police</w:t>
            </w:r>
          </w:p>
        </w:tc>
        <w:tc>
          <w:tcPr>
            <w:tcW w:w="8505" w:type="dxa"/>
            <w:vAlign w:val="center"/>
          </w:tcPr>
          <w:p w14:paraId="68FB0740" w14:textId="4D2024D5" w:rsidR="006404D6" w:rsidRPr="006404D6" w:rsidRDefault="006404D6" w:rsidP="009F069C">
            <w:pPr>
              <w:rPr>
                <w:rFonts w:ascii="Arial" w:hAnsi="Arial" w:cs="Arial"/>
              </w:rPr>
            </w:pPr>
            <w:r w:rsidRPr="004840E1">
              <w:rPr>
                <w:rFonts w:ascii="Arial" w:hAnsi="Arial" w:cs="Arial"/>
              </w:rPr>
              <w:t>1366301000000102 |Police notified of general practitioner concern regarding suitability to hold firearm licence following system alert (finding)|</w:t>
            </w:r>
          </w:p>
        </w:tc>
      </w:tr>
      <w:tr w:rsidR="006404D6" w:rsidRPr="00A52B2A" w14:paraId="6B1D5B08" w14:textId="77777777" w:rsidTr="00071057">
        <w:trPr>
          <w:cantSplit/>
          <w:trHeight w:val="332"/>
        </w:trPr>
        <w:tc>
          <w:tcPr>
            <w:tcW w:w="4424" w:type="dxa"/>
            <w:vAlign w:val="center"/>
          </w:tcPr>
          <w:p w14:paraId="053A7121" w14:textId="7B660EEE" w:rsidR="006404D6" w:rsidRPr="00A52B2A" w:rsidRDefault="006404D6" w:rsidP="009F069C">
            <w:p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 firearm certificate rejected</w:t>
            </w:r>
          </w:p>
        </w:tc>
        <w:tc>
          <w:tcPr>
            <w:tcW w:w="8505" w:type="dxa"/>
            <w:vAlign w:val="center"/>
          </w:tcPr>
          <w:p w14:paraId="2E12C319" w14:textId="32A8C9B0" w:rsidR="006404D6" w:rsidRPr="006404D6" w:rsidRDefault="006404D6" w:rsidP="009F069C">
            <w:pPr>
              <w:rPr>
                <w:rFonts w:ascii="Arial" w:hAnsi="Arial" w:cs="Arial"/>
              </w:rPr>
            </w:pPr>
            <w:r w:rsidRPr="004840E1">
              <w:rPr>
                <w:rFonts w:ascii="Arial" w:hAnsi="Arial" w:cs="Arial"/>
              </w:rPr>
              <w:t>1147511000000108 |Application for firearm certificate rejected (finding)|</w:t>
            </w:r>
          </w:p>
        </w:tc>
      </w:tr>
      <w:tr w:rsidR="00071057" w:rsidRPr="00A52B2A" w14:paraId="045A6B69" w14:textId="77777777" w:rsidTr="00071057">
        <w:trPr>
          <w:cantSplit/>
          <w:trHeight w:val="332"/>
        </w:trPr>
        <w:tc>
          <w:tcPr>
            <w:tcW w:w="4424" w:type="dxa"/>
            <w:vAlign w:val="center"/>
          </w:tcPr>
          <w:p w14:paraId="4681E2C0" w14:textId="70A660A0" w:rsidR="00071057" w:rsidRDefault="00071057" w:rsidP="009F069C">
            <w:p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medical record for firearms suitability</w:t>
            </w:r>
          </w:p>
        </w:tc>
        <w:tc>
          <w:tcPr>
            <w:tcW w:w="8505" w:type="dxa"/>
            <w:vAlign w:val="center"/>
          </w:tcPr>
          <w:p w14:paraId="7FE4B756" w14:textId="0FD7E430" w:rsidR="00071057" w:rsidRPr="004840E1" w:rsidRDefault="006078D6" w:rsidP="009F069C">
            <w:pPr>
              <w:rPr>
                <w:rFonts w:ascii="Arial" w:hAnsi="Arial" w:cs="Arial"/>
              </w:rPr>
            </w:pPr>
            <w:r w:rsidRPr="006078D6">
              <w:rPr>
                <w:rFonts w:ascii="Arial" w:hAnsi="Arial" w:cs="Arial"/>
              </w:rPr>
              <w:t>1423901000000106 | Review of medical record relating to firearms licence (procedure) |</w:t>
            </w:r>
          </w:p>
        </w:tc>
      </w:tr>
      <w:tr w:rsidR="00071057" w:rsidRPr="00A52B2A" w14:paraId="71EC8801" w14:textId="77777777" w:rsidTr="001C31A9">
        <w:trPr>
          <w:cantSplit/>
          <w:trHeight w:val="332"/>
        </w:trPr>
        <w:tc>
          <w:tcPr>
            <w:tcW w:w="12929" w:type="dxa"/>
            <w:gridSpan w:val="2"/>
            <w:vAlign w:val="center"/>
          </w:tcPr>
          <w:p w14:paraId="7F324505" w14:textId="3441785E" w:rsidR="00071057" w:rsidRPr="00071057" w:rsidRDefault="00071057" w:rsidP="00071057">
            <w:pPr>
              <w:ind w:right="34"/>
              <w:rPr>
                <w:rFonts w:ascii="Arial" w:hAnsi="Arial" w:cs="Arial"/>
                <w:szCs w:val="20"/>
              </w:rPr>
            </w:pPr>
            <w:r w:rsidRPr="00A52B2A">
              <w:rPr>
                <w:rFonts w:ascii="Arial" w:hAnsi="Arial" w:cs="Arial"/>
                <w:szCs w:val="20"/>
              </w:rPr>
              <w:t>Medical conditions which should be reviewed in considering application for or holding of firearm/shotgun certificate</w:t>
            </w:r>
            <w:r>
              <w:rPr>
                <w:rFonts w:ascii="Arial" w:hAnsi="Arial" w:cs="Arial"/>
                <w:szCs w:val="20"/>
              </w:rPr>
              <w:t xml:space="preserve"> are in the FTCSRS</w:t>
            </w:r>
          </w:p>
        </w:tc>
      </w:tr>
    </w:tbl>
    <w:p w14:paraId="3F814D80" w14:textId="77777777" w:rsidR="00E7351C" w:rsidRDefault="00E7351C" w:rsidP="00983FFA">
      <w:pPr>
        <w:rPr>
          <w:rFonts w:ascii="Arial" w:hAnsi="Arial" w:cs="Arial"/>
        </w:rPr>
      </w:pPr>
    </w:p>
    <w:p w14:paraId="126B9F08" w14:textId="22A6361A" w:rsidR="00983FFA" w:rsidRDefault="00983FFA" w:rsidP="00983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F4673D">
        <w:rPr>
          <w:rFonts w:ascii="Arial" w:hAnsi="Arial" w:cs="Arial"/>
        </w:rPr>
        <w:t>“</w:t>
      </w:r>
      <w:r>
        <w:rPr>
          <w:rFonts w:ascii="Arial" w:hAnsi="Arial" w:cs="Arial"/>
        </w:rPr>
        <w:t>Firearm Certification Code</w:t>
      </w:r>
      <w:r w:rsidR="00F4673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is defined as </w:t>
      </w:r>
      <w:r w:rsidR="00A94155">
        <w:rPr>
          <w:rFonts w:ascii="Arial" w:hAnsi="Arial" w:cs="Arial"/>
        </w:rPr>
        <w:t>“current”</w:t>
      </w:r>
      <w:r>
        <w:rPr>
          <w:rFonts w:ascii="Arial" w:hAnsi="Arial" w:cs="Arial"/>
        </w:rPr>
        <w:t xml:space="preserve"> when one of the following </w:t>
      </w:r>
      <w:r w:rsidR="00E7351C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scenarios are met.</w:t>
      </w:r>
    </w:p>
    <w:p w14:paraId="3F5E8A07" w14:textId="07B3A750" w:rsidR="00E7351C" w:rsidRPr="00D17760" w:rsidRDefault="00E7351C" w:rsidP="00CE152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7351C">
        <w:rPr>
          <w:rFonts w:ascii="Arial" w:hAnsi="Arial" w:cs="Arial"/>
        </w:rPr>
        <w:t>A record indicating a firearm certificate is currently held (</w:t>
      </w:r>
      <w:r w:rsidR="00CE1526">
        <w:rPr>
          <w:rFonts w:ascii="Arial" w:hAnsi="Arial" w:cs="Arial"/>
        </w:rPr>
        <w:t>1</w:t>
      </w:r>
      <w:r w:rsidR="00CE1526" w:rsidRPr="0045127B">
        <w:rPr>
          <w:rFonts w:ascii="Arial" w:hAnsi="Arial" w:cs="Arial"/>
        </w:rPr>
        <w:t>141914003 |Has firearms license (finding)|</w:t>
      </w:r>
      <w:r w:rsidRPr="00E7351C">
        <w:rPr>
          <w:rFonts w:ascii="Arial" w:hAnsi="Arial" w:cs="Arial"/>
        </w:rPr>
        <w:t>)</w:t>
      </w:r>
      <w:r w:rsidR="00A31273">
        <w:rPr>
          <w:rFonts w:ascii="Arial" w:hAnsi="Arial" w:cs="Arial"/>
        </w:rPr>
        <w:t xml:space="preserve">, </w:t>
      </w:r>
      <w:r w:rsidR="00A31273" w:rsidRPr="00FC31F6">
        <w:rPr>
          <w:rFonts w:ascii="Arial" w:eastAsia="Times New Roman" w:hAnsi="Arial" w:cs="Arial"/>
        </w:rPr>
        <w:t>has been added to the records within the past 5 years</w:t>
      </w:r>
      <w:r w:rsidRPr="00E7351C">
        <w:rPr>
          <w:rFonts w:ascii="Arial" w:hAnsi="Arial" w:cs="Arial"/>
        </w:rPr>
        <w:t xml:space="preserve"> and has not been superseded by the matching concept </w:t>
      </w:r>
      <w:r w:rsidR="00CE1526" w:rsidRPr="00E7351C">
        <w:rPr>
          <w:rFonts w:ascii="Arial" w:hAnsi="Arial" w:cs="Arial"/>
        </w:rPr>
        <w:t>(</w:t>
      </w:r>
      <w:r w:rsidR="00CE1526" w:rsidRPr="00CD4278">
        <w:rPr>
          <w:rFonts w:ascii="Arial" w:hAnsi="Arial" w:cs="Arial"/>
        </w:rPr>
        <w:t>1033721000000109 |No longer has firearm certificate (finding)|</w:t>
      </w:r>
      <w:r w:rsidR="00CE1526" w:rsidRPr="00E7351C">
        <w:rPr>
          <w:rFonts w:ascii="Arial" w:hAnsi="Arial" w:cs="Arial"/>
        </w:rPr>
        <w:t>).</w:t>
      </w:r>
    </w:p>
    <w:p w14:paraId="7B7466EC" w14:textId="77777777" w:rsidR="00E7351C" w:rsidRDefault="00E7351C" w:rsidP="00E7351C">
      <w:pPr>
        <w:pStyle w:val="ListParagraph"/>
        <w:rPr>
          <w:rFonts w:ascii="Arial" w:hAnsi="Arial" w:cs="Arial"/>
        </w:rPr>
      </w:pPr>
    </w:p>
    <w:p w14:paraId="1520E508" w14:textId="5BC653AB" w:rsidR="00E7351C" w:rsidRDefault="00E7351C" w:rsidP="00E7351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7351C">
        <w:rPr>
          <w:rFonts w:ascii="Arial" w:hAnsi="Arial" w:cs="Arial"/>
        </w:rPr>
        <w:t xml:space="preserve">A record indicating a shotgun certificate is currently held </w:t>
      </w:r>
      <w:r w:rsidR="00CE1526" w:rsidRPr="00E7351C">
        <w:rPr>
          <w:rFonts w:ascii="Arial" w:hAnsi="Arial" w:cs="Arial"/>
        </w:rPr>
        <w:t>(</w:t>
      </w:r>
      <w:r w:rsidR="00CE1526" w:rsidRPr="00CD4278">
        <w:rPr>
          <w:rFonts w:ascii="Arial" w:hAnsi="Arial" w:cs="Arial"/>
        </w:rPr>
        <w:t>812091000000109 |Has shotgun certificate (finding)|</w:t>
      </w:r>
      <w:r w:rsidR="00CE1526" w:rsidRPr="00FC31F6">
        <w:rPr>
          <w:rFonts w:ascii="Arial" w:hAnsi="Arial" w:cs="Arial"/>
        </w:rPr>
        <w:t xml:space="preserve">), </w:t>
      </w:r>
      <w:r w:rsidR="00A31273" w:rsidRPr="00FC31F6">
        <w:rPr>
          <w:rFonts w:ascii="Arial" w:eastAsia="Times New Roman" w:hAnsi="Arial" w:cs="Arial"/>
        </w:rPr>
        <w:t>has been added to the records within the past 5 years</w:t>
      </w:r>
      <w:r w:rsidRPr="00E7351C">
        <w:rPr>
          <w:rFonts w:ascii="Arial" w:hAnsi="Arial" w:cs="Arial"/>
        </w:rPr>
        <w:t xml:space="preserve"> AND has not been superseded by the matching concept (</w:t>
      </w:r>
      <w:r w:rsidR="00CE1526">
        <w:rPr>
          <w:rFonts w:ascii="Arial" w:hAnsi="Arial" w:cs="Arial"/>
        </w:rPr>
        <w:t>1</w:t>
      </w:r>
      <w:r w:rsidR="00CE1526" w:rsidRPr="004840E1">
        <w:rPr>
          <w:rFonts w:ascii="Arial" w:hAnsi="Arial" w:cs="Arial"/>
        </w:rPr>
        <w:t>033741000000102 |No longer has shotgun certificate (finding)|</w:t>
      </w:r>
      <w:r w:rsidRPr="00E7351C">
        <w:rPr>
          <w:rFonts w:ascii="Arial" w:hAnsi="Arial" w:cs="Arial"/>
        </w:rPr>
        <w:t>).</w:t>
      </w:r>
    </w:p>
    <w:p w14:paraId="29FF1A88" w14:textId="77777777" w:rsidR="00E7351C" w:rsidRPr="00E7351C" w:rsidRDefault="00E7351C" w:rsidP="00E7351C">
      <w:pPr>
        <w:pStyle w:val="ListParagraph"/>
        <w:rPr>
          <w:rFonts w:ascii="Arial" w:hAnsi="Arial" w:cs="Arial"/>
        </w:rPr>
      </w:pPr>
    </w:p>
    <w:p w14:paraId="207823C8" w14:textId="0E37D5C3" w:rsidR="0046028C" w:rsidRDefault="00E7351C" w:rsidP="004602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7351C">
        <w:rPr>
          <w:rFonts w:ascii="Arial" w:hAnsi="Arial" w:cs="Arial"/>
        </w:rPr>
        <w:t xml:space="preserve">A record indicating the patient has applied for a certificate in the last </w:t>
      </w:r>
      <w:r w:rsidR="00B93AFE">
        <w:rPr>
          <w:rFonts w:ascii="Arial" w:hAnsi="Arial" w:cs="Arial"/>
        </w:rPr>
        <w:t>6</w:t>
      </w:r>
      <w:r w:rsidR="00C26983">
        <w:rPr>
          <w:rFonts w:ascii="Arial" w:hAnsi="Arial" w:cs="Arial"/>
        </w:rPr>
        <w:t xml:space="preserve"> </w:t>
      </w:r>
      <w:r w:rsidR="00CE1526">
        <w:rPr>
          <w:rFonts w:ascii="Arial" w:hAnsi="Arial" w:cs="Arial"/>
        </w:rPr>
        <w:t>months</w:t>
      </w:r>
      <w:r w:rsidR="00CE1526" w:rsidRPr="00E7351C">
        <w:rPr>
          <w:rFonts w:ascii="Arial" w:hAnsi="Arial" w:cs="Arial"/>
        </w:rPr>
        <w:t xml:space="preserve"> </w:t>
      </w:r>
      <w:r w:rsidR="00CE1526">
        <w:rPr>
          <w:rFonts w:ascii="Arial" w:hAnsi="Arial" w:cs="Arial"/>
        </w:rPr>
        <w:t>(</w:t>
      </w:r>
      <w:r w:rsidR="00CE1526" w:rsidRPr="0057271B">
        <w:rPr>
          <w:rFonts w:ascii="Arial" w:hAnsi="Arial" w:cs="Arial"/>
        </w:rPr>
        <w:t>1366291000000101 |Has applied for firearm certificate (finding)|</w:t>
      </w:r>
      <w:r w:rsidR="00CE1526" w:rsidRPr="00E7351C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)</w:t>
      </w:r>
      <w:r w:rsidR="00CE1526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r w:rsidR="00F66832" w:rsidRPr="00C26983">
        <w:rPr>
          <w:rFonts w:ascii="Arial" w:hAnsi="Arial" w:cs="Arial"/>
          <w:color w:val="242424"/>
          <w:shd w:val="clear" w:color="auto" w:fill="FFFFFF"/>
        </w:rPr>
        <w:t xml:space="preserve">AND has not </w:t>
      </w:r>
      <w:r w:rsidR="00F07CF6" w:rsidRPr="00C26983">
        <w:rPr>
          <w:rFonts w:ascii="Arial" w:hAnsi="Arial" w:cs="Arial"/>
          <w:color w:val="242424"/>
          <w:shd w:val="clear" w:color="auto" w:fill="FFFFFF"/>
        </w:rPr>
        <w:t>been superseded by the matching concept (</w:t>
      </w:r>
      <w:r w:rsidR="00A750DF">
        <w:rPr>
          <w:rFonts w:ascii="Arial" w:hAnsi="Arial" w:cs="Arial"/>
        </w:rPr>
        <w:t>1147511000000108 |Application for firearm certificate rejected (finding)|).</w:t>
      </w:r>
    </w:p>
    <w:p w14:paraId="5DF8A5F9" w14:textId="77777777" w:rsidR="0046028C" w:rsidRPr="00D17760" w:rsidRDefault="0046028C" w:rsidP="00D17760">
      <w:pPr>
        <w:pStyle w:val="ListParagraph"/>
        <w:rPr>
          <w:rFonts w:ascii="Arial" w:hAnsi="Arial" w:cs="Arial"/>
        </w:rPr>
      </w:pPr>
    </w:p>
    <w:p w14:paraId="67BD231B" w14:textId="291251CC" w:rsidR="0046028C" w:rsidRDefault="0046028C" w:rsidP="0046028C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Note: </w:t>
      </w:r>
      <w:r>
        <w:rPr>
          <w:rFonts w:ascii="Arial" w:hAnsi="Arial" w:cs="Arial"/>
          <w:i/>
          <w:iCs/>
        </w:rPr>
        <w:t>Holding a shotgun certificate does not negate holding a firearms certificate</w:t>
      </w:r>
      <w:r w:rsidR="00071057">
        <w:rPr>
          <w:rFonts w:ascii="Arial" w:hAnsi="Arial" w:cs="Arial"/>
          <w:i/>
          <w:iCs/>
        </w:rPr>
        <w:t>, and no longer having a firearm certificate does not negate holding a shotgun certificate.</w:t>
      </w:r>
    </w:p>
    <w:p w14:paraId="797C1511" w14:textId="3316C16A" w:rsidR="00CC5106" w:rsidRPr="00071057" w:rsidRDefault="0046028C" w:rsidP="00CC5106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Note: </w:t>
      </w:r>
      <w:r>
        <w:rPr>
          <w:rFonts w:ascii="Arial" w:hAnsi="Arial" w:cs="Arial"/>
          <w:i/>
          <w:iCs/>
        </w:rPr>
        <w:t>Holding a firearms certificate does not negate holding a shotgun certificate</w:t>
      </w:r>
      <w:r w:rsidR="00071057">
        <w:rPr>
          <w:rFonts w:ascii="Arial" w:hAnsi="Arial" w:cs="Arial"/>
          <w:i/>
          <w:iCs/>
        </w:rPr>
        <w:t>, and no longer having a shotgun certificate does not negate holding a firearm certificate.</w:t>
      </w:r>
    </w:p>
    <w:p w14:paraId="3763B772" w14:textId="77F16EA9" w:rsidR="00F12524" w:rsidRPr="001A1461" w:rsidRDefault="00F12524" w:rsidP="001A1461">
      <w:pPr>
        <w:pStyle w:val="Heading2"/>
        <w:rPr>
          <w:rFonts w:cs="Arial"/>
        </w:rPr>
      </w:pPr>
      <w:r>
        <w:rPr>
          <w:rFonts w:cs="Arial"/>
        </w:rPr>
        <w:t>Pathways</w:t>
      </w:r>
    </w:p>
    <w:p w14:paraId="3C78575E" w14:textId="01CC6CFF" w:rsidR="00C608A9" w:rsidRPr="00A52B2A" w:rsidRDefault="00C608A9" w:rsidP="00C608A9">
      <w:pPr>
        <w:rPr>
          <w:rFonts w:ascii="Arial" w:hAnsi="Arial" w:cs="Arial"/>
          <w:b/>
          <w:bCs/>
          <w:i/>
          <w:iCs/>
          <w:u w:val="single"/>
        </w:rPr>
      </w:pPr>
      <w:r w:rsidRPr="00A52B2A">
        <w:rPr>
          <w:rFonts w:ascii="Arial" w:hAnsi="Arial" w:cs="Arial"/>
          <w:b/>
          <w:bCs/>
          <w:i/>
          <w:iCs/>
          <w:u w:val="single"/>
        </w:rPr>
        <w:t>Pathway 1</w:t>
      </w:r>
      <w:r w:rsidR="000B53BF">
        <w:rPr>
          <w:rFonts w:ascii="Arial" w:hAnsi="Arial" w:cs="Arial"/>
          <w:b/>
          <w:bCs/>
          <w:i/>
          <w:iCs/>
          <w:u w:val="single"/>
        </w:rPr>
        <w:t>a</w:t>
      </w:r>
      <w:r w:rsidRPr="00A52B2A">
        <w:rPr>
          <w:rFonts w:ascii="Arial" w:hAnsi="Arial" w:cs="Arial"/>
          <w:b/>
          <w:bCs/>
          <w:i/>
          <w:iCs/>
          <w:u w:val="single"/>
        </w:rPr>
        <w:t xml:space="preserve">: </w:t>
      </w:r>
      <w:bookmarkStart w:id="5" w:name="_Hlk74239140"/>
      <w:r w:rsidRPr="00A52B2A">
        <w:rPr>
          <w:rFonts w:ascii="Arial" w:hAnsi="Arial" w:cs="Arial"/>
          <w:b/>
          <w:bCs/>
          <w:i/>
          <w:iCs/>
          <w:u w:val="single"/>
        </w:rPr>
        <w:t>New Firearms Application</w:t>
      </w:r>
      <w:r w:rsidR="001C15D6">
        <w:rPr>
          <w:rFonts w:ascii="Arial" w:hAnsi="Arial" w:cs="Arial"/>
          <w:b/>
          <w:bCs/>
          <w:i/>
          <w:iCs/>
          <w:u w:val="single"/>
        </w:rPr>
        <w:t xml:space="preserve"> (</w:t>
      </w:r>
      <w:r w:rsidR="00452EEC">
        <w:rPr>
          <w:rFonts w:ascii="Arial" w:hAnsi="Arial" w:cs="Arial"/>
          <w:b/>
          <w:bCs/>
          <w:i/>
          <w:iCs/>
          <w:u w:val="single"/>
        </w:rPr>
        <w:t xml:space="preserve">GP </w:t>
      </w:r>
      <w:r w:rsidR="001C15D6">
        <w:rPr>
          <w:rFonts w:ascii="Arial" w:hAnsi="Arial" w:cs="Arial"/>
          <w:b/>
          <w:bCs/>
          <w:i/>
          <w:iCs/>
          <w:u w:val="single"/>
        </w:rPr>
        <w:t>scenario)</w:t>
      </w:r>
    </w:p>
    <w:bookmarkEnd w:id="5"/>
    <w:p w14:paraId="6FBC7A47" w14:textId="3E39BAE6" w:rsidR="00C608A9" w:rsidRPr="00071057" w:rsidRDefault="005F6801" w:rsidP="0007105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71057">
        <w:rPr>
          <w:rFonts w:ascii="Arial" w:hAnsi="Arial" w:cs="Arial"/>
        </w:rPr>
        <w:t xml:space="preserve">The </w:t>
      </w:r>
      <w:r w:rsidR="00925C96">
        <w:rPr>
          <w:rFonts w:ascii="Arial" w:hAnsi="Arial" w:cs="Arial"/>
        </w:rPr>
        <w:t>GP</w:t>
      </w:r>
      <w:r w:rsidRPr="00071057">
        <w:rPr>
          <w:rFonts w:ascii="Arial" w:hAnsi="Arial" w:cs="Arial"/>
        </w:rPr>
        <w:t xml:space="preserve"> </w:t>
      </w:r>
      <w:r w:rsidR="00C608A9" w:rsidRPr="00071057">
        <w:rPr>
          <w:rFonts w:ascii="Arial" w:hAnsi="Arial" w:cs="Arial"/>
        </w:rPr>
        <w:t>receives</w:t>
      </w:r>
      <w:r w:rsidR="001A1461" w:rsidRPr="00071057">
        <w:rPr>
          <w:rFonts w:ascii="Arial" w:hAnsi="Arial" w:cs="Arial"/>
        </w:rPr>
        <w:t xml:space="preserve"> a</w:t>
      </w:r>
      <w:r w:rsidR="00C608A9" w:rsidRPr="00071057">
        <w:rPr>
          <w:rFonts w:ascii="Arial" w:hAnsi="Arial" w:cs="Arial"/>
        </w:rPr>
        <w:t xml:space="preserve"> request from </w:t>
      </w:r>
      <w:r w:rsidR="002E1C58" w:rsidRPr="00071057">
        <w:rPr>
          <w:rFonts w:ascii="Arial" w:hAnsi="Arial" w:cs="Arial"/>
        </w:rPr>
        <w:t xml:space="preserve">the Applicant </w:t>
      </w:r>
      <w:r w:rsidR="00C608A9" w:rsidRPr="00071057">
        <w:rPr>
          <w:rFonts w:ascii="Arial" w:hAnsi="Arial" w:cs="Arial"/>
        </w:rPr>
        <w:t xml:space="preserve">to complete </w:t>
      </w:r>
      <w:r w:rsidR="002E1C58" w:rsidRPr="00071057">
        <w:rPr>
          <w:rFonts w:ascii="Arial" w:hAnsi="Arial" w:cs="Arial"/>
        </w:rPr>
        <w:t>the Medical Information Proforma</w:t>
      </w:r>
    </w:p>
    <w:p w14:paraId="2CABDA6C" w14:textId="7BB32126" w:rsidR="00C608A9" w:rsidRPr="00071057" w:rsidRDefault="005F6801" w:rsidP="0007105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71057">
        <w:rPr>
          <w:rFonts w:ascii="Arial" w:hAnsi="Arial" w:cs="Arial"/>
        </w:rPr>
        <w:t xml:space="preserve">The </w:t>
      </w:r>
      <w:r w:rsidR="00925C96">
        <w:rPr>
          <w:rFonts w:ascii="Arial" w:hAnsi="Arial" w:cs="Arial"/>
        </w:rPr>
        <w:t>GP</w:t>
      </w:r>
      <w:r w:rsidRPr="00071057">
        <w:rPr>
          <w:rFonts w:ascii="Arial" w:hAnsi="Arial" w:cs="Arial"/>
        </w:rPr>
        <w:t xml:space="preserve"> </w:t>
      </w:r>
      <w:r w:rsidR="00C608A9" w:rsidRPr="00071057">
        <w:rPr>
          <w:rFonts w:ascii="Arial" w:hAnsi="Arial" w:cs="Arial"/>
        </w:rPr>
        <w:t xml:space="preserve">adds SNOMED code (“Has applied for firearm certificate”) to </w:t>
      </w:r>
      <w:r w:rsidR="001A1461" w:rsidRPr="00071057">
        <w:rPr>
          <w:rFonts w:ascii="Arial" w:hAnsi="Arial" w:cs="Arial"/>
        </w:rPr>
        <w:t xml:space="preserve">the </w:t>
      </w:r>
      <w:r w:rsidR="00C608A9" w:rsidRPr="00071057">
        <w:rPr>
          <w:rFonts w:ascii="Arial" w:hAnsi="Arial" w:cs="Arial"/>
        </w:rPr>
        <w:t>EPR</w:t>
      </w:r>
    </w:p>
    <w:p w14:paraId="2CA68EDE" w14:textId="12B5DB34" w:rsidR="00F467E6" w:rsidRPr="00071057" w:rsidRDefault="00C608A9" w:rsidP="000756E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71057">
        <w:rPr>
          <w:rFonts w:ascii="Arial" w:hAnsi="Arial" w:cs="Arial"/>
        </w:rPr>
        <w:t xml:space="preserve">EPR produces an </w:t>
      </w:r>
      <w:r w:rsidR="0046028C" w:rsidRPr="00071057">
        <w:rPr>
          <w:rFonts w:ascii="Arial" w:hAnsi="Arial" w:cs="Arial"/>
        </w:rPr>
        <w:t>immediate</w:t>
      </w:r>
      <w:r w:rsidR="00311813" w:rsidRPr="00071057">
        <w:rPr>
          <w:rFonts w:ascii="Arial" w:hAnsi="Arial" w:cs="Arial"/>
        </w:rPr>
        <w:t xml:space="preserve"> </w:t>
      </w:r>
      <w:r w:rsidRPr="00071057">
        <w:rPr>
          <w:rFonts w:ascii="Arial" w:hAnsi="Arial" w:cs="Arial"/>
        </w:rPr>
        <w:t xml:space="preserve">on-screen display of </w:t>
      </w:r>
      <w:proofErr w:type="gramStart"/>
      <w:r w:rsidR="0046028C" w:rsidRPr="00071057">
        <w:rPr>
          <w:rFonts w:ascii="Arial" w:hAnsi="Arial" w:cs="Arial"/>
        </w:rPr>
        <w:t>all</w:t>
      </w:r>
      <w:r w:rsidRPr="00071057">
        <w:rPr>
          <w:rFonts w:ascii="Arial" w:hAnsi="Arial" w:cs="Arial"/>
        </w:rPr>
        <w:t xml:space="preserve"> </w:t>
      </w:r>
      <w:r w:rsidR="00657E88" w:rsidRPr="00071057">
        <w:rPr>
          <w:rFonts w:ascii="Arial" w:hAnsi="Arial" w:cs="Arial"/>
        </w:rPr>
        <w:t>of</w:t>
      </w:r>
      <w:proofErr w:type="gramEnd"/>
      <w:r w:rsidR="00657E88" w:rsidRPr="00071057">
        <w:rPr>
          <w:rFonts w:ascii="Arial" w:hAnsi="Arial" w:cs="Arial"/>
        </w:rPr>
        <w:t xml:space="preserve"> the</w:t>
      </w:r>
      <w:r w:rsidR="00FF60F2" w:rsidRPr="00071057">
        <w:rPr>
          <w:rFonts w:ascii="Arial" w:hAnsi="Arial" w:cs="Arial"/>
        </w:rPr>
        <w:t xml:space="preserve"> </w:t>
      </w:r>
      <w:r w:rsidR="00CE1526" w:rsidRPr="00071057">
        <w:rPr>
          <w:rFonts w:ascii="Arial" w:hAnsi="Arial" w:cs="Arial"/>
        </w:rPr>
        <w:t>FTCSRS codes</w:t>
      </w:r>
      <w:r w:rsidR="00657E88" w:rsidRPr="00071057">
        <w:rPr>
          <w:rFonts w:ascii="Arial" w:hAnsi="Arial" w:cs="Arial"/>
        </w:rPr>
        <w:t xml:space="preserve"> </w:t>
      </w:r>
      <w:r w:rsidR="00F467E6" w:rsidRPr="00071057">
        <w:rPr>
          <w:rFonts w:ascii="Arial" w:hAnsi="Arial" w:cs="Arial"/>
        </w:rPr>
        <w:t xml:space="preserve">contained within the patient record </w:t>
      </w:r>
      <w:r w:rsidR="00A6765B" w:rsidRPr="00071057">
        <w:rPr>
          <w:rFonts w:ascii="Arial" w:hAnsi="Arial" w:cs="Arial"/>
        </w:rPr>
        <w:t>at the time the code is add</w:t>
      </w:r>
      <w:r w:rsidR="00992CF6" w:rsidRPr="00071057">
        <w:rPr>
          <w:rFonts w:ascii="Arial" w:hAnsi="Arial" w:cs="Arial"/>
        </w:rPr>
        <w:t xml:space="preserve">ed </w:t>
      </w:r>
      <w:r w:rsidR="00971F21" w:rsidRPr="00071057">
        <w:rPr>
          <w:rFonts w:ascii="Arial" w:hAnsi="Arial" w:cs="Arial"/>
        </w:rPr>
        <w:t xml:space="preserve">so that the </w:t>
      </w:r>
      <w:r w:rsidR="00925C96">
        <w:rPr>
          <w:rFonts w:ascii="Arial" w:hAnsi="Arial" w:cs="Arial"/>
        </w:rPr>
        <w:t>GP</w:t>
      </w:r>
      <w:r w:rsidR="00925C96" w:rsidRPr="00071057">
        <w:rPr>
          <w:rFonts w:ascii="Arial" w:hAnsi="Arial" w:cs="Arial"/>
        </w:rPr>
        <w:t xml:space="preserve"> </w:t>
      </w:r>
      <w:r w:rsidR="00971F21" w:rsidRPr="00071057">
        <w:rPr>
          <w:rFonts w:ascii="Arial" w:hAnsi="Arial" w:cs="Arial"/>
        </w:rPr>
        <w:t>can complete the Medical Information Proforma</w:t>
      </w:r>
    </w:p>
    <w:p w14:paraId="67071B9D" w14:textId="13E8F266" w:rsidR="00A94155" w:rsidRPr="004F6C39" w:rsidRDefault="00F467E6" w:rsidP="000756E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F6C39">
        <w:rPr>
          <w:rFonts w:ascii="Arial" w:hAnsi="Arial" w:cs="Arial"/>
        </w:rPr>
        <w:t xml:space="preserve">Adding the SNOMED code should trigger the </w:t>
      </w:r>
      <w:r w:rsidR="005D2D14" w:rsidRPr="004F6C39">
        <w:rPr>
          <w:rFonts w:ascii="Arial" w:hAnsi="Arial" w:cs="Arial"/>
        </w:rPr>
        <w:t>on-screen</w:t>
      </w:r>
      <w:r w:rsidRPr="004F6C39">
        <w:rPr>
          <w:rFonts w:ascii="Arial" w:hAnsi="Arial" w:cs="Arial"/>
        </w:rPr>
        <w:t xml:space="preserve"> display of conditions. It should also be possible to trigger the </w:t>
      </w:r>
      <w:r w:rsidR="00E72040" w:rsidRPr="004F6C39">
        <w:rPr>
          <w:rFonts w:ascii="Arial" w:hAnsi="Arial" w:cs="Arial"/>
        </w:rPr>
        <w:t>on-screen</w:t>
      </w:r>
      <w:r w:rsidRPr="004F6C39">
        <w:rPr>
          <w:rFonts w:ascii="Arial" w:hAnsi="Arial" w:cs="Arial"/>
        </w:rPr>
        <w:t xml:space="preserve"> display by an alternative method.</w:t>
      </w:r>
    </w:p>
    <w:p w14:paraId="6175E4B6" w14:textId="55DED749" w:rsidR="00071057" w:rsidRPr="00CD64CC" w:rsidRDefault="004C0047" w:rsidP="004C004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C0047">
        <w:rPr>
          <w:rFonts w:ascii="Arial" w:hAnsi="Arial" w:cs="Arial"/>
        </w:rPr>
        <w:t xml:space="preserve">The GP </w:t>
      </w:r>
      <w:r w:rsidR="000B097C">
        <w:rPr>
          <w:rFonts w:ascii="Arial" w:hAnsi="Arial" w:cs="Arial"/>
        </w:rPr>
        <w:t xml:space="preserve">reviews </w:t>
      </w:r>
      <w:r w:rsidRPr="004C0047">
        <w:rPr>
          <w:rFonts w:ascii="Arial" w:hAnsi="Arial" w:cs="Arial"/>
        </w:rPr>
        <w:t>the record, and records that they have reviewed the clinical record for suitability to hold a Firearms licence (</w:t>
      </w:r>
      <w:r w:rsidR="00F060A6" w:rsidRPr="00F060A6">
        <w:rPr>
          <w:rFonts w:ascii="Arial" w:hAnsi="Arial" w:cs="Arial"/>
        </w:rPr>
        <w:t>1423901000000106 | Review of medical record relating to firearms licence (procedure) |</w:t>
      </w:r>
      <w:r w:rsidRPr="004C0047">
        <w:rPr>
          <w:rFonts w:ascii="Arial" w:hAnsi="Arial" w:cs="Arial"/>
        </w:rPr>
        <w:t>)</w:t>
      </w:r>
      <w:r w:rsidR="00F060A6">
        <w:rPr>
          <w:rFonts w:ascii="Arial" w:hAnsi="Arial" w:cs="Arial"/>
        </w:rPr>
        <w:t xml:space="preserve"> which </w:t>
      </w:r>
      <w:r w:rsidR="00B03664">
        <w:rPr>
          <w:rFonts w:ascii="Arial" w:hAnsi="Arial" w:cs="Arial"/>
        </w:rPr>
        <w:t>should disable the alert(s).</w:t>
      </w:r>
    </w:p>
    <w:p w14:paraId="688ACE1F" w14:textId="2FDEA67B" w:rsidR="000B53BF" w:rsidRDefault="000B53BF" w:rsidP="000D12C0">
      <w:pPr>
        <w:rPr>
          <w:rFonts w:ascii="Arial" w:hAnsi="Arial" w:cs="Arial"/>
        </w:rPr>
      </w:pPr>
    </w:p>
    <w:p w14:paraId="641D84B4" w14:textId="499A5B9D" w:rsidR="000B53BF" w:rsidRPr="00A52B2A" w:rsidRDefault="000B53BF" w:rsidP="000B53BF">
      <w:pPr>
        <w:rPr>
          <w:rFonts w:ascii="Arial" w:hAnsi="Arial" w:cs="Arial"/>
          <w:b/>
          <w:bCs/>
          <w:i/>
          <w:iCs/>
          <w:u w:val="single"/>
        </w:rPr>
      </w:pPr>
      <w:r w:rsidRPr="00A52B2A">
        <w:rPr>
          <w:rFonts w:ascii="Arial" w:hAnsi="Arial" w:cs="Arial"/>
          <w:b/>
          <w:bCs/>
          <w:i/>
          <w:iCs/>
          <w:u w:val="single"/>
        </w:rPr>
        <w:t>Pathway 1</w:t>
      </w:r>
      <w:r>
        <w:rPr>
          <w:rFonts w:ascii="Arial" w:hAnsi="Arial" w:cs="Arial"/>
          <w:b/>
          <w:bCs/>
          <w:i/>
          <w:iCs/>
          <w:u w:val="single"/>
        </w:rPr>
        <w:t>b</w:t>
      </w:r>
      <w:r w:rsidRPr="00A52B2A">
        <w:rPr>
          <w:rFonts w:ascii="Arial" w:hAnsi="Arial" w:cs="Arial"/>
          <w:b/>
          <w:bCs/>
          <w:i/>
          <w:iCs/>
          <w:u w:val="single"/>
        </w:rPr>
        <w:t>: New Firearms Application</w:t>
      </w:r>
      <w:r w:rsidR="001C15D6">
        <w:rPr>
          <w:rFonts w:ascii="Arial" w:hAnsi="Arial" w:cs="Arial"/>
          <w:b/>
          <w:bCs/>
          <w:i/>
          <w:iCs/>
          <w:u w:val="single"/>
        </w:rPr>
        <w:t xml:space="preserve"> (Practice User scenario)</w:t>
      </w:r>
    </w:p>
    <w:p w14:paraId="5B78E99F" w14:textId="610BED44" w:rsidR="000B53BF" w:rsidRPr="00071057" w:rsidRDefault="000B53BF" w:rsidP="0007105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71057">
        <w:rPr>
          <w:rFonts w:ascii="Arial" w:hAnsi="Arial" w:cs="Arial"/>
        </w:rPr>
        <w:t xml:space="preserve">The </w:t>
      </w:r>
      <w:r w:rsidR="001C15D6" w:rsidRPr="00071057">
        <w:rPr>
          <w:rFonts w:ascii="Arial" w:hAnsi="Arial" w:cs="Arial"/>
        </w:rPr>
        <w:t>P</w:t>
      </w:r>
      <w:r w:rsidR="007F3CA6" w:rsidRPr="00071057">
        <w:rPr>
          <w:rFonts w:ascii="Arial" w:hAnsi="Arial" w:cs="Arial"/>
        </w:rPr>
        <w:t xml:space="preserve">ractice </w:t>
      </w:r>
      <w:r w:rsidR="001C15D6" w:rsidRPr="00071057">
        <w:rPr>
          <w:rFonts w:ascii="Arial" w:hAnsi="Arial" w:cs="Arial"/>
        </w:rPr>
        <w:t>U</w:t>
      </w:r>
      <w:r w:rsidR="007F3CA6" w:rsidRPr="00071057">
        <w:rPr>
          <w:rFonts w:ascii="Arial" w:hAnsi="Arial" w:cs="Arial"/>
        </w:rPr>
        <w:t>ser</w:t>
      </w:r>
      <w:r w:rsidRPr="00071057">
        <w:rPr>
          <w:rFonts w:ascii="Arial" w:hAnsi="Arial" w:cs="Arial"/>
        </w:rPr>
        <w:t xml:space="preserve"> receives a request from the Applicant to complete the Medical Information Proforma</w:t>
      </w:r>
    </w:p>
    <w:p w14:paraId="48A758BF" w14:textId="4E52890B" w:rsidR="000B53BF" w:rsidRPr="00071057" w:rsidRDefault="000B53BF" w:rsidP="0007105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71057">
        <w:rPr>
          <w:rFonts w:ascii="Arial" w:hAnsi="Arial" w:cs="Arial"/>
        </w:rPr>
        <w:t xml:space="preserve">The </w:t>
      </w:r>
      <w:r w:rsidR="000E259F" w:rsidRPr="00071057">
        <w:rPr>
          <w:rFonts w:ascii="Arial" w:hAnsi="Arial" w:cs="Arial"/>
        </w:rPr>
        <w:t>P</w:t>
      </w:r>
      <w:r w:rsidR="00CF0C87" w:rsidRPr="00071057">
        <w:rPr>
          <w:rFonts w:ascii="Arial" w:hAnsi="Arial" w:cs="Arial"/>
        </w:rPr>
        <w:t xml:space="preserve">ractice </w:t>
      </w:r>
      <w:r w:rsidR="00583502" w:rsidRPr="00071057">
        <w:rPr>
          <w:rFonts w:ascii="Arial" w:hAnsi="Arial" w:cs="Arial"/>
        </w:rPr>
        <w:t>U</w:t>
      </w:r>
      <w:r w:rsidR="00CF0C87" w:rsidRPr="00071057">
        <w:rPr>
          <w:rFonts w:ascii="Arial" w:hAnsi="Arial" w:cs="Arial"/>
        </w:rPr>
        <w:t>ser</w:t>
      </w:r>
      <w:r w:rsidRPr="00071057">
        <w:rPr>
          <w:rFonts w:ascii="Arial" w:hAnsi="Arial" w:cs="Arial"/>
        </w:rPr>
        <w:t xml:space="preserve"> adds SNOMED code (</w:t>
      </w:r>
      <w:r w:rsidR="000E259F" w:rsidRPr="00071057">
        <w:rPr>
          <w:rFonts w:ascii="Arial" w:hAnsi="Arial" w:cs="Arial"/>
        </w:rPr>
        <w:t xml:space="preserve">1366291000000101 |Has applied for firearm certificate (finding)|) </w:t>
      </w:r>
      <w:r w:rsidRPr="00071057">
        <w:rPr>
          <w:rFonts w:ascii="Arial" w:hAnsi="Arial" w:cs="Arial"/>
        </w:rPr>
        <w:t>to the EPR</w:t>
      </w:r>
      <w:r w:rsidR="00714174" w:rsidRPr="00071057">
        <w:rPr>
          <w:rFonts w:ascii="Arial" w:hAnsi="Arial" w:cs="Arial"/>
        </w:rPr>
        <w:t xml:space="preserve"> or notifies the GP who adds </w:t>
      </w:r>
      <w:r w:rsidR="000E259F" w:rsidRPr="00071057">
        <w:rPr>
          <w:rFonts w:ascii="Arial" w:hAnsi="Arial" w:cs="Arial"/>
        </w:rPr>
        <w:t>the code.</w:t>
      </w:r>
    </w:p>
    <w:p w14:paraId="1077FC92" w14:textId="0C77B016" w:rsidR="00483C46" w:rsidRDefault="000B53BF" w:rsidP="00BE4D9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71057">
        <w:rPr>
          <w:rFonts w:ascii="Arial" w:hAnsi="Arial" w:cs="Arial"/>
        </w:rPr>
        <w:t xml:space="preserve">EPR produces an </w:t>
      </w:r>
      <w:r w:rsidR="00EE3575" w:rsidRPr="00071057">
        <w:rPr>
          <w:rFonts w:ascii="Arial" w:hAnsi="Arial" w:cs="Arial"/>
        </w:rPr>
        <w:t xml:space="preserve">immediate </w:t>
      </w:r>
      <w:r w:rsidRPr="00071057">
        <w:rPr>
          <w:rFonts w:ascii="Arial" w:hAnsi="Arial" w:cs="Arial"/>
        </w:rPr>
        <w:t xml:space="preserve">on-screen display of </w:t>
      </w:r>
      <w:proofErr w:type="gramStart"/>
      <w:r w:rsidR="0046028C" w:rsidRPr="00071057">
        <w:rPr>
          <w:rFonts w:ascii="Arial" w:hAnsi="Arial" w:cs="Arial"/>
        </w:rPr>
        <w:t>all of</w:t>
      </w:r>
      <w:proofErr w:type="gramEnd"/>
      <w:r w:rsidR="0046028C" w:rsidRPr="00071057">
        <w:rPr>
          <w:rFonts w:ascii="Arial" w:hAnsi="Arial" w:cs="Arial"/>
        </w:rPr>
        <w:t xml:space="preserve"> the </w:t>
      </w:r>
      <w:r w:rsidR="000E259F" w:rsidRPr="00071057">
        <w:rPr>
          <w:rFonts w:ascii="Arial" w:hAnsi="Arial" w:cs="Arial"/>
        </w:rPr>
        <w:t>FTCSRS codes</w:t>
      </w:r>
      <w:r w:rsidR="0046028C" w:rsidRPr="00071057">
        <w:rPr>
          <w:rFonts w:ascii="Arial" w:hAnsi="Arial" w:cs="Arial"/>
        </w:rPr>
        <w:t xml:space="preserve"> contained within the patient record at the time the code is added so that the </w:t>
      </w:r>
      <w:r w:rsidR="00D62999">
        <w:rPr>
          <w:rFonts w:ascii="Arial" w:hAnsi="Arial" w:cs="Arial"/>
        </w:rPr>
        <w:t>GP</w:t>
      </w:r>
      <w:r w:rsidR="00D62999" w:rsidRPr="00071057">
        <w:rPr>
          <w:rFonts w:ascii="Arial" w:hAnsi="Arial" w:cs="Arial"/>
        </w:rPr>
        <w:t xml:space="preserve"> </w:t>
      </w:r>
      <w:r w:rsidR="0046028C" w:rsidRPr="00071057">
        <w:rPr>
          <w:rFonts w:ascii="Arial" w:hAnsi="Arial" w:cs="Arial"/>
        </w:rPr>
        <w:t>can complete the Medical Information Proforma</w:t>
      </w:r>
      <w:r w:rsidR="00E66DBC">
        <w:rPr>
          <w:rFonts w:ascii="Arial" w:hAnsi="Arial" w:cs="Arial"/>
        </w:rPr>
        <w:t xml:space="preserve">, and the Practice User </w:t>
      </w:r>
      <w:r w:rsidR="001E14CD">
        <w:rPr>
          <w:rFonts w:ascii="Arial" w:hAnsi="Arial" w:cs="Arial"/>
        </w:rPr>
        <w:t xml:space="preserve">should be reminded that </w:t>
      </w:r>
      <w:r w:rsidR="00783774">
        <w:rPr>
          <w:rFonts w:ascii="Arial" w:hAnsi="Arial" w:cs="Arial"/>
        </w:rPr>
        <w:t xml:space="preserve">an action must be given to the appropriate </w:t>
      </w:r>
      <w:r w:rsidR="00261C5E">
        <w:rPr>
          <w:rFonts w:ascii="Arial" w:hAnsi="Arial" w:cs="Arial"/>
        </w:rPr>
        <w:t>GP</w:t>
      </w:r>
      <w:r w:rsidR="00783774">
        <w:rPr>
          <w:rFonts w:ascii="Arial" w:hAnsi="Arial" w:cs="Arial"/>
        </w:rPr>
        <w:t xml:space="preserve"> to complete this </w:t>
      </w:r>
      <w:r w:rsidR="0009011B">
        <w:rPr>
          <w:rFonts w:ascii="Arial" w:hAnsi="Arial" w:cs="Arial"/>
        </w:rPr>
        <w:t>task.</w:t>
      </w:r>
      <w:r w:rsidR="00C664F4">
        <w:rPr>
          <w:rFonts w:ascii="Arial" w:hAnsi="Arial" w:cs="Arial"/>
        </w:rPr>
        <w:t xml:space="preserve"> </w:t>
      </w:r>
      <w:r w:rsidRPr="00071057">
        <w:rPr>
          <w:rFonts w:ascii="Arial" w:hAnsi="Arial" w:cs="Arial"/>
        </w:rPr>
        <w:t>It should also be possible to trigger the on-screen display by an alternative method.</w:t>
      </w:r>
    </w:p>
    <w:p w14:paraId="0BA59926" w14:textId="37A88D06" w:rsidR="000B53BF" w:rsidRPr="00B90604" w:rsidRDefault="00B03664" w:rsidP="00E7305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73053">
        <w:rPr>
          <w:rFonts w:ascii="Arial" w:hAnsi="Arial" w:cs="Arial"/>
        </w:rPr>
        <w:t xml:space="preserve">The GP </w:t>
      </w:r>
      <w:r w:rsidR="00404C82" w:rsidRPr="00E73053">
        <w:rPr>
          <w:rFonts w:ascii="Arial" w:hAnsi="Arial" w:cs="Arial"/>
        </w:rPr>
        <w:t xml:space="preserve">reviews </w:t>
      </w:r>
      <w:r w:rsidRPr="00E73053">
        <w:rPr>
          <w:rFonts w:ascii="Arial" w:hAnsi="Arial" w:cs="Arial"/>
        </w:rPr>
        <w:t>the record, and records that they have reviewed the clinical record for suitability to hold a Firearms licence (</w:t>
      </w:r>
      <w:r w:rsidR="00404C82" w:rsidRPr="00E73053">
        <w:rPr>
          <w:rFonts w:ascii="Arial" w:hAnsi="Arial" w:cs="Arial"/>
        </w:rPr>
        <w:t>1423901000000106 | Review of medical record relating to firearms licence (procedure) |</w:t>
      </w:r>
      <w:r w:rsidRPr="00E73053">
        <w:rPr>
          <w:rFonts w:ascii="Arial" w:hAnsi="Arial" w:cs="Arial"/>
        </w:rPr>
        <w:t>)</w:t>
      </w:r>
      <w:r w:rsidR="00404C82" w:rsidRPr="00E73053">
        <w:rPr>
          <w:rFonts w:ascii="Arial" w:hAnsi="Arial" w:cs="Arial"/>
        </w:rPr>
        <w:t xml:space="preserve">, which </w:t>
      </w:r>
      <w:r w:rsidRPr="00E73053">
        <w:rPr>
          <w:rFonts w:ascii="Arial" w:hAnsi="Arial" w:cs="Arial"/>
        </w:rPr>
        <w:t xml:space="preserve">should </w:t>
      </w:r>
      <w:r w:rsidRPr="00B90604">
        <w:rPr>
          <w:rFonts w:ascii="Arial" w:hAnsi="Arial" w:cs="Arial"/>
        </w:rPr>
        <w:t>disable the alert(s).</w:t>
      </w:r>
    </w:p>
    <w:p w14:paraId="22B6A53D" w14:textId="74506DF2" w:rsidR="003B3075" w:rsidRPr="00A52B2A" w:rsidRDefault="003B3075" w:rsidP="003B3075">
      <w:pPr>
        <w:rPr>
          <w:rFonts w:ascii="Arial" w:hAnsi="Arial" w:cs="Arial"/>
          <w:b/>
          <w:bCs/>
          <w:i/>
          <w:iCs/>
          <w:u w:val="single"/>
        </w:rPr>
      </w:pPr>
      <w:r w:rsidRPr="002548D0">
        <w:rPr>
          <w:rFonts w:ascii="Arial" w:hAnsi="Arial" w:cs="Arial"/>
          <w:b/>
          <w:bCs/>
          <w:i/>
          <w:iCs/>
          <w:u w:val="single"/>
        </w:rPr>
        <w:t>Pathway 2</w:t>
      </w:r>
      <w:r w:rsidR="0023555F" w:rsidRPr="002548D0">
        <w:rPr>
          <w:rFonts w:ascii="Arial" w:hAnsi="Arial" w:cs="Arial"/>
          <w:b/>
          <w:bCs/>
          <w:i/>
          <w:iCs/>
          <w:u w:val="single"/>
        </w:rPr>
        <w:t>a</w:t>
      </w:r>
      <w:r w:rsidRPr="002548D0">
        <w:rPr>
          <w:rFonts w:ascii="Arial" w:hAnsi="Arial" w:cs="Arial"/>
          <w:b/>
          <w:bCs/>
          <w:i/>
          <w:iCs/>
          <w:u w:val="single"/>
        </w:rPr>
        <w:t xml:space="preserve">: </w:t>
      </w:r>
      <w:r w:rsidR="006463C7" w:rsidRPr="002548D0">
        <w:rPr>
          <w:rFonts w:ascii="Arial" w:hAnsi="Arial" w:cs="Arial"/>
          <w:b/>
          <w:bCs/>
          <w:i/>
          <w:iCs/>
          <w:u w:val="single"/>
        </w:rPr>
        <w:t>Has current “Firearm Certificate Code”</w:t>
      </w:r>
      <w:r w:rsidR="002548D0" w:rsidRPr="002548D0">
        <w:rPr>
          <w:rFonts w:ascii="Arial" w:hAnsi="Arial" w:cs="Arial"/>
          <w:b/>
          <w:bCs/>
          <w:i/>
          <w:iCs/>
          <w:u w:val="single"/>
        </w:rPr>
        <w:t xml:space="preserve"> or current firearms application code</w:t>
      </w:r>
      <w:r w:rsidR="006463C7" w:rsidRPr="002548D0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A52B2A">
        <w:rPr>
          <w:rFonts w:ascii="Arial" w:hAnsi="Arial" w:cs="Arial"/>
          <w:b/>
          <w:bCs/>
          <w:i/>
          <w:iCs/>
          <w:u w:val="single"/>
        </w:rPr>
        <w:t>with new diagnosis added</w:t>
      </w:r>
      <w:r w:rsidR="0023555F">
        <w:rPr>
          <w:rFonts w:ascii="Arial" w:hAnsi="Arial" w:cs="Arial"/>
          <w:b/>
          <w:bCs/>
          <w:i/>
          <w:iCs/>
          <w:u w:val="single"/>
        </w:rPr>
        <w:t xml:space="preserve"> by </w:t>
      </w:r>
      <w:r w:rsidR="00672CD4">
        <w:rPr>
          <w:rFonts w:ascii="Arial" w:hAnsi="Arial" w:cs="Arial"/>
          <w:b/>
          <w:bCs/>
          <w:i/>
          <w:iCs/>
          <w:u w:val="single"/>
        </w:rPr>
        <w:t xml:space="preserve">a </w:t>
      </w:r>
      <w:r w:rsidR="0023555F">
        <w:rPr>
          <w:rFonts w:ascii="Arial" w:hAnsi="Arial" w:cs="Arial"/>
          <w:b/>
          <w:bCs/>
          <w:i/>
          <w:iCs/>
          <w:u w:val="single"/>
        </w:rPr>
        <w:t>GP</w:t>
      </w:r>
    </w:p>
    <w:p w14:paraId="6689EC1D" w14:textId="4F51DFE6" w:rsidR="003B3075" w:rsidRPr="00071057" w:rsidRDefault="00421556" w:rsidP="0007105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71057">
        <w:rPr>
          <w:rFonts w:ascii="Arial" w:hAnsi="Arial" w:cs="Arial"/>
        </w:rPr>
        <w:t xml:space="preserve">The </w:t>
      </w:r>
      <w:r w:rsidR="001A1461" w:rsidRPr="00071057">
        <w:rPr>
          <w:rFonts w:ascii="Arial" w:hAnsi="Arial" w:cs="Arial"/>
        </w:rPr>
        <w:t>GP</w:t>
      </w:r>
      <w:r w:rsidR="003B3075" w:rsidRPr="00071057">
        <w:rPr>
          <w:rFonts w:ascii="Arial" w:hAnsi="Arial" w:cs="Arial"/>
        </w:rPr>
        <w:t xml:space="preserve"> adds a SNOMED coded term from the </w:t>
      </w:r>
      <w:r w:rsidR="000E259F" w:rsidRPr="00071057">
        <w:rPr>
          <w:rFonts w:ascii="Arial" w:hAnsi="Arial" w:cs="Arial"/>
        </w:rPr>
        <w:t>FTCSRS</w:t>
      </w:r>
    </w:p>
    <w:p w14:paraId="54340B38" w14:textId="30512C5C" w:rsidR="003B3075" w:rsidRDefault="00421556" w:rsidP="009C67E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bookmarkStart w:id="6" w:name="_Hlk97641522"/>
      <w:r w:rsidRPr="00071057">
        <w:rPr>
          <w:rFonts w:ascii="Arial" w:hAnsi="Arial" w:cs="Arial"/>
        </w:rPr>
        <w:t xml:space="preserve">EPR </w:t>
      </w:r>
      <w:bookmarkEnd w:id="6"/>
      <w:r w:rsidR="006463C7" w:rsidRPr="00071057">
        <w:rPr>
          <w:rFonts w:ascii="Arial" w:hAnsi="Arial" w:cs="Arial"/>
        </w:rPr>
        <w:t>is checked for a current “Firearm Certificate Code”</w:t>
      </w:r>
      <w:r w:rsidR="009C67EF">
        <w:rPr>
          <w:rFonts w:ascii="Arial" w:hAnsi="Arial" w:cs="Arial"/>
        </w:rPr>
        <w:t xml:space="preserve"> or a current “firearms application code”</w:t>
      </w:r>
      <w:r w:rsidR="009C67EF" w:rsidRPr="009C67EF">
        <w:rPr>
          <w:rFonts w:ascii="Arial" w:hAnsi="Arial" w:cs="Arial"/>
        </w:rPr>
        <w:t xml:space="preserve"> </w:t>
      </w:r>
      <w:r w:rsidR="009C67EF">
        <w:rPr>
          <w:rFonts w:ascii="Arial" w:hAnsi="Arial" w:cs="Arial"/>
        </w:rPr>
        <w:t>and if one or more of them exists</w:t>
      </w:r>
      <w:r w:rsidR="0089076D" w:rsidRPr="00071057">
        <w:rPr>
          <w:rFonts w:ascii="Arial" w:hAnsi="Arial" w:cs="Arial"/>
        </w:rPr>
        <w:t xml:space="preserve">, EPR </w:t>
      </w:r>
      <w:r w:rsidR="003B3075" w:rsidRPr="00071057">
        <w:rPr>
          <w:rFonts w:ascii="Arial" w:hAnsi="Arial" w:cs="Arial"/>
        </w:rPr>
        <w:t>generates</w:t>
      </w:r>
      <w:r w:rsidR="0089076D" w:rsidRPr="00071057">
        <w:rPr>
          <w:rFonts w:ascii="Arial" w:hAnsi="Arial" w:cs="Arial"/>
        </w:rPr>
        <w:t xml:space="preserve"> </w:t>
      </w:r>
      <w:r w:rsidR="00DB3B56" w:rsidRPr="00071057">
        <w:rPr>
          <w:rFonts w:ascii="Arial" w:hAnsi="Arial" w:cs="Arial"/>
        </w:rPr>
        <w:t xml:space="preserve">(at the time the code is added) </w:t>
      </w:r>
      <w:r w:rsidR="0089076D" w:rsidRPr="00071057">
        <w:rPr>
          <w:rFonts w:ascii="Arial" w:hAnsi="Arial" w:cs="Arial"/>
        </w:rPr>
        <w:t>a</w:t>
      </w:r>
      <w:r w:rsidR="00034399" w:rsidRPr="00071057">
        <w:rPr>
          <w:rFonts w:ascii="Arial" w:hAnsi="Arial" w:cs="Arial"/>
        </w:rPr>
        <w:t xml:space="preserve"> direct</w:t>
      </w:r>
      <w:r w:rsidR="00071057">
        <w:rPr>
          <w:rFonts w:ascii="Arial" w:hAnsi="Arial" w:cs="Arial"/>
        </w:rPr>
        <w:t>,</w:t>
      </w:r>
      <w:r w:rsidR="003B3075" w:rsidRPr="00071057">
        <w:rPr>
          <w:rFonts w:ascii="Arial" w:hAnsi="Arial" w:cs="Arial"/>
        </w:rPr>
        <w:t xml:space="preserve"> on</w:t>
      </w:r>
      <w:r w:rsidR="0089076D" w:rsidRPr="00071057">
        <w:rPr>
          <w:rFonts w:ascii="Arial" w:hAnsi="Arial" w:cs="Arial"/>
        </w:rPr>
        <w:t>-</w:t>
      </w:r>
      <w:r w:rsidR="003B3075" w:rsidRPr="00071057">
        <w:rPr>
          <w:rFonts w:ascii="Arial" w:hAnsi="Arial" w:cs="Arial"/>
        </w:rPr>
        <w:t xml:space="preserve">screen display </w:t>
      </w:r>
      <w:r w:rsidR="003C3627" w:rsidRPr="00071057">
        <w:rPr>
          <w:rFonts w:ascii="Arial" w:hAnsi="Arial" w:cs="Arial"/>
        </w:rPr>
        <w:t xml:space="preserve">advising the </w:t>
      </w:r>
      <w:r w:rsidR="00461E8D" w:rsidRPr="00071057">
        <w:rPr>
          <w:rFonts w:ascii="Arial" w:hAnsi="Arial" w:cs="Arial"/>
        </w:rPr>
        <w:t xml:space="preserve">GP that the patient </w:t>
      </w:r>
      <w:r w:rsidR="00ED14A1" w:rsidRPr="00071057">
        <w:rPr>
          <w:rFonts w:ascii="Arial" w:hAnsi="Arial" w:cs="Arial"/>
        </w:rPr>
        <w:t xml:space="preserve">holds </w:t>
      </w:r>
      <w:r w:rsidR="002B5F4D" w:rsidRPr="00071057">
        <w:rPr>
          <w:rFonts w:ascii="Arial" w:hAnsi="Arial" w:cs="Arial"/>
        </w:rPr>
        <w:t xml:space="preserve">or has </w:t>
      </w:r>
      <w:r w:rsidR="00B836ED" w:rsidRPr="00071057">
        <w:rPr>
          <w:rFonts w:ascii="Arial" w:hAnsi="Arial" w:cs="Arial"/>
        </w:rPr>
        <w:t xml:space="preserve">recently </w:t>
      </w:r>
      <w:r w:rsidR="002B5F4D" w:rsidRPr="00071057">
        <w:rPr>
          <w:rFonts w:ascii="Arial" w:hAnsi="Arial" w:cs="Arial"/>
        </w:rPr>
        <w:t xml:space="preserve">applied </w:t>
      </w:r>
      <w:r w:rsidR="00B836ED" w:rsidRPr="00071057">
        <w:rPr>
          <w:rFonts w:ascii="Arial" w:hAnsi="Arial" w:cs="Arial"/>
        </w:rPr>
        <w:t xml:space="preserve">for </w:t>
      </w:r>
      <w:r w:rsidR="00ED14A1" w:rsidRPr="00071057">
        <w:rPr>
          <w:rFonts w:ascii="Arial" w:hAnsi="Arial" w:cs="Arial"/>
        </w:rPr>
        <w:t xml:space="preserve">a </w:t>
      </w:r>
      <w:r w:rsidR="00160145" w:rsidRPr="00071057">
        <w:rPr>
          <w:rFonts w:ascii="Arial" w:hAnsi="Arial" w:cs="Arial"/>
        </w:rPr>
        <w:t>Firearms</w:t>
      </w:r>
      <w:r w:rsidR="00B836ED" w:rsidRPr="00071057">
        <w:rPr>
          <w:rFonts w:ascii="Arial" w:hAnsi="Arial" w:cs="Arial"/>
        </w:rPr>
        <w:t xml:space="preserve"> Certificate</w:t>
      </w:r>
    </w:p>
    <w:p w14:paraId="2FE953C0" w14:textId="75CC264D" w:rsidR="004F52D9" w:rsidRDefault="004F52D9" w:rsidP="00690D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C0047">
        <w:rPr>
          <w:rFonts w:ascii="Arial" w:hAnsi="Arial" w:cs="Arial"/>
        </w:rPr>
        <w:t>The GP makes a clinical assessment of the records, and records that they have reviewed the clinical record for suitability to hold a Firearms licence (</w:t>
      </w:r>
      <w:r w:rsidR="00672CD4" w:rsidRPr="00672CD4">
        <w:rPr>
          <w:rFonts w:ascii="Arial" w:hAnsi="Arial" w:cs="Arial"/>
        </w:rPr>
        <w:t>1423901000000106 | Review of medical record relating to firearms licence (procedure) |</w:t>
      </w:r>
      <w:r w:rsidRPr="004C0047">
        <w:rPr>
          <w:rFonts w:ascii="Arial" w:hAnsi="Arial" w:cs="Arial"/>
        </w:rPr>
        <w:t>)</w:t>
      </w:r>
      <w:r w:rsidR="00672CD4">
        <w:rPr>
          <w:rFonts w:ascii="Arial" w:hAnsi="Arial" w:cs="Arial"/>
        </w:rPr>
        <w:t>, which</w:t>
      </w:r>
      <w:r>
        <w:rPr>
          <w:rFonts w:ascii="Arial" w:hAnsi="Arial" w:cs="Arial"/>
        </w:rPr>
        <w:t xml:space="preserve"> should disable the alert(s).</w:t>
      </w:r>
    </w:p>
    <w:p w14:paraId="716DAF7E" w14:textId="4E10B50B" w:rsidR="004F52D9" w:rsidRPr="00071057" w:rsidRDefault="004F52D9" w:rsidP="00690D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C0047">
        <w:rPr>
          <w:rFonts w:ascii="Arial" w:hAnsi="Arial" w:cs="Arial"/>
        </w:rPr>
        <w:t xml:space="preserve">If the Police have been </w:t>
      </w:r>
      <w:r w:rsidR="00CB6BF2">
        <w:rPr>
          <w:rFonts w:ascii="Arial" w:hAnsi="Arial" w:cs="Arial"/>
        </w:rPr>
        <w:t>notified,</w:t>
      </w:r>
      <w:r w:rsidRPr="004C0047">
        <w:rPr>
          <w:rFonts w:ascii="Arial" w:hAnsi="Arial" w:cs="Arial"/>
        </w:rPr>
        <w:t xml:space="preserve"> that </w:t>
      </w:r>
      <w:r w:rsidR="00CB6BF2">
        <w:rPr>
          <w:rFonts w:ascii="Arial" w:hAnsi="Arial" w:cs="Arial"/>
        </w:rPr>
        <w:t xml:space="preserve">should be recorded </w:t>
      </w:r>
      <w:r w:rsidRPr="004C0047">
        <w:rPr>
          <w:rFonts w:ascii="Arial" w:hAnsi="Arial" w:cs="Arial"/>
        </w:rPr>
        <w:t>using SNOMED concept (1366301000000102 |Police notified of general practitioner concern regarding suitability to hold firearm licence following system alert (finding)|) with optional additional free text [for example, to indicate the patient had been advised to notify the police].</w:t>
      </w:r>
    </w:p>
    <w:p w14:paraId="38FF2C52" w14:textId="273B7DA8" w:rsidR="0008620D" w:rsidRPr="00A52B2A" w:rsidRDefault="0008620D" w:rsidP="0008620D">
      <w:pPr>
        <w:rPr>
          <w:rFonts w:ascii="Arial" w:hAnsi="Arial" w:cs="Arial"/>
          <w:b/>
          <w:bCs/>
          <w:i/>
          <w:iCs/>
          <w:u w:val="single"/>
        </w:rPr>
      </w:pPr>
      <w:r w:rsidRPr="00A52B2A">
        <w:rPr>
          <w:rFonts w:ascii="Arial" w:hAnsi="Arial" w:cs="Arial"/>
          <w:b/>
          <w:bCs/>
          <w:i/>
          <w:iCs/>
          <w:u w:val="single"/>
        </w:rPr>
        <w:t>Pathway 2</w:t>
      </w:r>
      <w:r>
        <w:rPr>
          <w:rFonts w:ascii="Arial" w:hAnsi="Arial" w:cs="Arial"/>
          <w:b/>
          <w:bCs/>
          <w:i/>
          <w:iCs/>
          <w:u w:val="single"/>
        </w:rPr>
        <w:t>b</w:t>
      </w:r>
      <w:r w:rsidRPr="00A52B2A">
        <w:rPr>
          <w:rFonts w:ascii="Arial" w:hAnsi="Arial" w:cs="Arial"/>
          <w:b/>
          <w:bCs/>
          <w:i/>
          <w:iCs/>
          <w:u w:val="single"/>
        </w:rPr>
        <w:t xml:space="preserve">: </w:t>
      </w:r>
      <w:r w:rsidRPr="006463C7">
        <w:rPr>
          <w:rFonts w:ascii="Arial" w:hAnsi="Arial" w:cs="Arial"/>
          <w:b/>
          <w:bCs/>
          <w:i/>
          <w:iCs/>
          <w:u w:val="single"/>
        </w:rPr>
        <w:t xml:space="preserve">Has current “Firearm Certificate Code” </w:t>
      </w:r>
      <w:r w:rsidR="009C67EF" w:rsidRPr="002548D0">
        <w:rPr>
          <w:rFonts w:ascii="Arial" w:hAnsi="Arial" w:cs="Arial"/>
          <w:b/>
          <w:bCs/>
          <w:i/>
          <w:iCs/>
          <w:u w:val="single"/>
        </w:rPr>
        <w:t xml:space="preserve">or current firearms application code </w:t>
      </w:r>
      <w:r w:rsidRPr="00A52B2A">
        <w:rPr>
          <w:rFonts w:ascii="Arial" w:hAnsi="Arial" w:cs="Arial"/>
          <w:b/>
          <w:bCs/>
          <w:i/>
          <w:iCs/>
          <w:u w:val="single"/>
        </w:rPr>
        <w:t>with new diagnosis added</w:t>
      </w:r>
      <w:r>
        <w:rPr>
          <w:rFonts w:ascii="Arial" w:hAnsi="Arial" w:cs="Arial"/>
          <w:b/>
          <w:bCs/>
          <w:i/>
          <w:iCs/>
          <w:u w:val="single"/>
        </w:rPr>
        <w:t xml:space="preserve"> by Practice User</w:t>
      </w:r>
    </w:p>
    <w:p w14:paraId="30541870" w14:textId="3DE6C1E8" w:rsidR="0008620D" w:rsidRPr="00071057" w:rsidRDefault="0008620D" w:rsidP="0007105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71057">
        <w:rPr>
          <w:rFonts w:ascii="Arial" w:hAnsi="Arial" w:cs="Arial"/>
        </w:rPr>
        <w:t xml:space="preserve">The Practice User adds a SNOMED coded term from the </w:t>
      </w:r>
      <w:r w:rsidR="009C67EF">
        <w:rPr>
          <w:rFonts w:ascii="Arial" w:hAnsi="Arial" w:cs="Arial"/>
        </w:rPr>
        <w:t>FTCSRS</w:t>
      </w:r>
    </w:p>
    <w:p w14:paraId="4A650214" w14:textId="3C4119C6" w:rsidR="0008620D" w:rsidRPr="00071057" w:rsidRDefault="0008620D" w:rsidP="009C67E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71057">
        <w:rPr>
          <w:rFonts w:ascii="Arial" w:hAnsi="Arial" w:cs="Arial"/>
        </w:rPr>
        <w:t>EPR is checked for a current “Firearm Certificate Code”</w:t>
      </w:r>
      <w:r w:rsidR="009C67EF">
        <w:rPr>
          <w:rFonts w:ascii="Arial" w:hAnsi="Arial" w:cs="Arial"/>
        </w:rPr>
        <w:t xml:space="preserve"> or a current “firearms application code” and if one or more of them </w:t>
      </w:r>
      <w:r w:rsidRPr="00071057">
        <w:rPr>
          <w:rFonts w:ascii="Arial" w:hAnsi="Arial" w:cs="Arial"/>
        </w:rPr>
        <w:t xml:space="preserve">exists, EPR generates </w:t>
      </w:r>
      <w:r w:rsidR="00054D9C" w:rsidRPr="00071057">
        <w:rPr>
          <w:rFonts w:ascii="Arial" w:hAnsi="Arial" w:cs="Arial"/>
        </w:rPr>
        <w:t xml:space="preserve">(at the time the code is added) </w:t>
      </w:r>
      <w:r w:rsidRPr="00071057">
        <w:rPr>
          <w:rFonts w:ascii="Arial" w:hAnsi="Arial" w:cs="Arial"/>
        </w:rPr>
        <w:t xml:space="preserve">a </w:t>
      </w:r>
      <w:r w:rsidR="00054D9C" w:rsidRPr="00071057">
        <w:rPr>
          <w:rFonts w:ascii="Arial" w:hAnsi="Arial" w:cs="Arial"/>
        </w:rPr>
        <w:t xml:space="preserve">direct </w:t>
      </w:r>
      <w:r w:rsidRPr="00071057">
        <w:rPr>
          <w:rFonts w:ascii="Arial" w:hAnsi="Arial" w:cs="Arial"/>
        </w:rPr>
        <w:t>on-screen display warning of possible concern.</w:t>
      </w:r>
    </w:p>
    <w:p w14:paraId="200D8AB7" w14:textId="4E459892" w:rsidR="0008620D" w:rsidRPr="00071057" w:rsidRDefault="0008620D" w:rsidP="0007105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71057">
        <w:rPr>
          <w:rFonts w:ascii="Arial" w:hAnsi="Arial" w:cs="Arial"/>
        </w:rPr>
        <w:t>The Practice User informs the GP so that a clinical assessment may be completed</w:t>
      </w:r>
    </w:p>
    <w:p w14:paraId="16AD24E8" w14:textId="37ADC80B" w:rsidR="00056DC5" w:rsidRDefault="00056DC5" w:rsidP="00056DC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C0047">
        <w:rPr>
          <w:rFonts w:ascii="Arial" w:hAnsi="Arial" w:cs="Arial"/>
        </w:rPr>
        <w:t xml:space="preserve">The GP </w:t>
      </w:r>
      <w:r w:rsidR="007269E7">
        <w:rPr>
          <w:rFonts w:ascii="Arial" w:hAnsi="Arial" w:cs="Arial"/>
        </w:rPr>
        <w:t xml:space="preserve">reviews </w:t>
      </w:r>
      <w:r w:rsidRPr="004C0047">
        <w:rPr>
          <w:rFonts w:ascii="Arial" w:hAnsi="Arial" w:cs="Arial"/>
        </w:rPr>
        <w:t>the record, and records that they have reviewed the clinical record for suitability to hold a Firearms licence (</w:t>
      </w:r>
      <w:r w:rsidR="007269E7" w:rsidRPr="007269E7">
        <w:rPr>
          <w:rFonts w:ascii="Arial" w:hAnsi="Arial" w:cs="Arial"/>
        </w:rPr>
        <w:t>1423901000000106 | Review of medical record relating to firearms licence (procedure) |</w:t>
      </w:r>
      <w:r w:rsidRPr="004C0047">
        <w:rPr>
          <w:rFonts w:ascii="Arial" w:hAnsi="Arial" w:cs="Arial"/>
        </w:rPr>
        <w:t>)</w:t>
      </w:r>
      <w:r w:rsidR="007269E7">
        <w:rPr>
          <w:rFonts w:ascii="Arial" w:hAnsi="Arial" w:cs="Arial"/>
        </w:rPr>
        <w:t xml:space="preserve">, which </w:t>
      </w:r>
      <w:r>
        <w:rPr>
          <w:rFonts w:ascii="Arial" w:hAnsi="Arial" w:cs="Arial"/>
        </w:rPr>
        <w:t>should disable the alert(s).</w:t>
      </w:r>
    </w:p>
    <w:p w14:paraId="537E7524" w14:textId="214218E1" w:rsidR="001D5082" w:rsidRPr="001F58F8" w:rsidRDefault="00056DC5" w:rsidP="001F58F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C0047">
        <w:rPr>
          <w:rFonts w:ascii="Arial" w:hAnsi="Arial" w:cs="Arial"/>
        </w:rPr>
        <w:t xml:space="preserve">If the Police have been </w:t>
      </w:r>
      <w:r>
        <w:rPr>
          <w:rFonts w:ascii="Arial" w:hAnsi="Arial" w:cs="Arial"/>
        </w:rPr>
        <w:t>notified,</w:t>
      </w:r>
      <w:r w:rsidRPr="004C0047">
        <w:rPr>
          <w:rFonts w:ascii="Arial" w:hAnsi="Arial" w:cs="Arial"/>
        </w:rPr>
        <w:t xml:space="preserve"> that </w:t>
      </w:r>
      <w:r>
        <w:rPr>
          <w:rFonts w:ascii="Arial" w:hAnsi="Arial" w:cs="Arial"/>
        </w:rPr>
        <w:t xml:space="preserve">should be recorded </w:t>
      </w:r>
      <w:r w:rsidRPr="004C0047">
        <w:rPr>
          <w:rFonts w:ascii="Arial" w:hAnsi="Arial" w:cs="Arial"/>
        </w:rPr>
        <w:t>using SNOMED concept (1366301000000102 |Police notified of general practitioner concern regarding suitability to hold firearm licence following system alert (finding)|) with optional additional free text [for example, to indicate the patient had been advised to notify the police].</w:t>
      </w:r>
    </w:p>
    <w:sectPr w:rsidR="001D5082" w:rsidRPr="001F58F8" w:rsidSect="003B30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66A9" w14:textId="77777777" w:rsidR="00CB2429" w:rsidRDefault="00CB2429" w:rsidP="00A30C82">
      <w:pPr>
        <w:spacing w:after="0" w:line="240" w:lineRule="auto"/>
      </w:pPr>
      <w:r>
        <w:separator/>
      </w:r>
    </w:p>
  </w:endnote>
  <w:endnote w:type="continuationSeparator" w:id="0">
    <w:p w14:paraId="27E43B41" w14:textId="77777777" w:rsidR="00CB2429" w:rsidRDefault="00CB2429" w:rsidP="00A3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AFDD" w14:textId="77777777" w:rsidR="00CB2429" w:rsidRDefault="00CB2429" w:rsidP="00A30C82">
      <w:pPr>
        <w:spacing w:after="0" w:line="240" w:lineRule="auto"/>
      </w:pPr>
      <w:r>
        <w:separator/>
      </w:r>
    </w:p>
  </w:footnote>
  <w:footnote w:type="continuationSeparator" w:id="0">
    <w:p w14:paraId="0A019E0F" w14:textId="77777777" w:rsidR="00CB2429" w:rsidRDefault="00CB2429" w:rsidP="00A30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298E"/>
    <w:multiLevelType w:val="hybridMultilevel"/>
    <w:tmpl w:val="3FF27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6E1A"/>
    <w:multiLevelType w:val="hybridMultilevel"/>
    <w:tmpl w:val="2FFA0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1EFB"/>
    <w:multiLevelType w:val="hybridMultilevel"/>
    <w:tmpl w:val="001808A2"/>
    <w:lvl w:ilvl="0" w:tplc="C708032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AC3478"/>
    <w:multiLevelType w:val="hybridMultilevel"/>
    <w:tmpl w:val="19C2AF74"/>
    <w:lvl w:ilvl="0" w:tplc="262240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F4607"/>
    <w:multiLevelType w:val="hybridMultilevel"/>
    <w:tmpl w:val="D91A3746"/>
    <w:lvl w:ilvl="0" w:tplc="262240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D278F"/>
    <w:multiLevelType w:val="hybridMultilevel"/>
    <w:tmpl w:val="A95A8782"/>
    <w:lvl w:ilvl="0" w:tplc="262240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56F8"/>
    <w:multiLevelType w:val="hybridMultilevel"/>
    <w:tmpl w:val="481A63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86AA4"/>
    <w:multiLevelType w:val="hybridMultilevel"/>
    <w:tmpl w:val="E4203CE0"/>
    <w:lvl w:ilvl="0" w:tplc="262240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21EC5"/>
    <w:multiLevelType w:val="hybridMultilevel"/>
    <w:tmpl w:val="2C5C468A"/>
    <w:lvl w:ilvl="0" w:tplc="262240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E1488"/>
    <w:multiLevelType w:val="hybridMultilevel"/>
    <w:tmpl w:val="3F003AC4"/>
    <w:lvl w:ilvl="0" w:tplc="CB749446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0197E"/>
    <w:multiLevelType w:val="hybridMultilevel"/>
    <w:tmpl w:val="3F7CF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E565C"/>
    <w:multiLevelType w:val="hybridMultilevel"/>
    <w:tmpl w:val="481A63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03312"/>
    <w:multiLevelType w:val="hybridMultilevel"/>
    <w:tmpl w:val="DC183D36"/>
    <w:lvl w:ilvl="0" w:tplc="262240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7775C"/>
    <w:multiLevelType w:val="hybridMultilevel"/>
    <w:tmpl w:val="B8A63F2A"/>
    <w:lvl w:ilvl="0" w:tplc="262240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555844">
    <w:abstractNumId w:val="11"/>
  </w:num>
  <w:num w:numId="2" w16cid:durableId="974212473">
    <w:abstractNumId w:val="2"/>
  </w:num>
  <w:num w:numId="3" w16cid:durableId="1938756338">
    <w:abstractNumId w:val="6"/>
  </w:num>
  <w:num w:numId="4" w16cid:durableId="1893534801">
    <w:abstractNumId w:val="9"/>
  </w:num>
  <w:num w:numId="5" w16cid:durableId="1484394749">
    <w:abstractNumId w:val="0"/>
  </w:num>
  <w:num w:numId="6" w16cid:durableId="223492316">
    <w:abstractNumId w:val="1"/>
  </w:num>
  <w:num w:numId="7" w16cid:durableId="292175891">
    <w:abstractNumId w:val="10"/>
  </w:num>
  <w:num w:numId="8" w16cid:durableId="1271669211">
    <w:abstractNumId w:val="4"/>
  </w:num>
  <w:num w:numId="9" w16cid:durableId="1430733408">
    <w:abstractNumId w:val="3"/>
  </w:num>
  <w:num w:numId="10" w16cid:durableId="394011994">
    <w:abstractNumId w:val="12"/>
  </w:num>
  <w:num w:numId="11" w16cid:durableId="2104521928">
    <w:abstractNumId w:val="13"/>
  </w:num>
  <w:num w:numId="12" w16cid:durableId="525753846">
    <w:abstractNumId w:val="7"/>
  </w:num>
  <w:num w:numId="13" w16cid:durableId="728574098">
    <w:abstractNumId w:val="5"/>
  </w:num>
  <w:num w:numId="14" w16cid:durableId="376261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4D"/>
    <w:rsid w:val="00002415"/>
    <w:rsid w:val="00034399"/>
    <w:rsid w:val="00036611"/>
    <w:rsid w:val="00043655"/>
    <w:rsid w:val="00044F45"/>
    <w:rsid w:val="00051E71"/>
    <w:rsid w:val="00054CD5"/>
    <w:rsid w:val="00054D0E"/>
    <w:rsid w:val="00054D9C"/>
    <w:rsid w:val="00056DC5"/>
    <w:rsid w:val="00060B59"/>
    <w:rsid w:val="000642EA"/>
    <w:rsid w:val="00071057"/>
    <w:rsid w:val="000756EA"/>
    <w:rsid w:val="0008620D"/>
    <w:rsid w:val="000877F4"/>
    <w:rsid w:val="0009011B"/>
    <w:rsid w:val="00095D90"/>
    <w:rsid w:val="000B097C"/>
    <w:rsid w:val="000B53BF"/>
    <w:rsid w:val="000B5459"/>
    <w:rsid w:val="000C1BC8"/>
    <w:rsid w:val="000C2830"/>
    <w:rsid w:val="000D12C0"/>
    <w:rsid w:val="000E17D3"/>
    <w:rsid w:val="000E259F"/>
    <w:rsid w:val="000F306A"/>
    <w:rsid w:val="000F4B80"/>
    <w:rsid w:val="000F7D56"/>
    <w:rsid w:val="00101338"/>
    <w:rsid w:val="0010232D"/>
    <w:rsid w:val="00133027"/>
    <w:rsid w:val="0013794B"/>
    <w:rsid w:val="00160145"/>
    <w:rsid w:val="00165281"/>
    <w:rsid w:val="0018410F"/>
    <w:rsid w:val="00190C3E"/>
    <w:rsid w:val="00190E87"/>
    <w:rsid w:val="001A1461"/>
    <w:rsid w:val="001C0220"/>
    <w:rsid w:val="001C15D6"/>
    <w:rsid w:val="001C2F49"/>
    <w:rsid w:val="001D5082"/>
    <w:rsid w:val="001E14CD"/>
    <w:rsid w:val="001F58F8"/>
    <w:rsid w:val="00213D90"/>
    <w:rsid w:val="00214A5F"/>
    <w:rsid w:val="00215FCE"/>
    <w:rsid w:val="002160D5"/>
    <w:rsid w:val="00230D9F"/>
    <w:rsid w:val="002337F7"/>
    <w:rsid w:val="00234850"/>
    <w:rsid w:val="0023555F"/>
    <w:rsid w:val="0023581F"/>
    <w:rsid w:val="00236A04"/>
    <w:rsid w:val="002442B0"/>
    <w:rsid w:val="002548D0"/>
    <w:rsid w:val="00257344"/>
    <w:rsid w:val="002574D3"/>
    <w:rsid w:val="00261C5E"/>
    <w:rsid w:val="002645E8"/>
    <w:rsid w:val="002716ED"/>
    <w:rsid w:val="00277546"/>
    <w:rsid w:val="002832D7"/>
    <w:rsid w:val="0028640A"/>
    <w:rsid w:val="00293765"/>
    <w:rsid w:val="002A02C2"/>
    <w:rsid w:val="002A402D"/>
    <w:rsid w:val="002A5E1C"/>
    <w:rsid w:val="002B5F4D"/>
    <w:rsid w:val="002C2AF8"/>
    <w:rsid w:val="002E1ABC"/>
    <w:rsid w:val="002E1C58"/>
    <w:rsid w:val="002E38BD"/>
    <w:rsid w:val="002E7A96"/>
    <w:rsid w:val="00311813"/>
    <w:rsid w:val="00331FC5"/>
    <w:rsid w:val="00337FA6"/>
    <w:rsid w:val="00346107"/>
    <w:rsid w:val="00354C95"/>
    <w:rsid w:val="00362AE2"/>
    <w:rsid w:val="0038375A"/>
    <w:rsid w:val="003A450B"/>
    <w:rsid w:val="003B3075"/>
    <w:rsid w:val="003C121A"/>
    <w:rsid w:val="003C3627"/>
    <w:rsid w:val="003D782D"/>
    <w:rsid w:val="00404340"/>
    <w:rsid w:val="004044CA"/>
    <w:rsid w:val="00404C82"/>
    <w:rsid w:val="00421556"/>
    <w:rsid w:val="00424AE3"/>
    <w:rsid w:val="00432F82"/>
    <w:rsid w:val="00451340"/>
    <w:rsid w:val="00452B30"/>
    <w:rsid w:val="00452EEC"/>
    <w:rsid w:val="0046028C"/>
    <w:rsid w:val="0046162B"/>
    <w:rsid w:val="00461E8D"/>
    <w:rsid w:val="004734A9"/>
    <w:rsid w:val="0047794C"/>
    <w:rsid w:val="00483C46"/>
    <w:rsid w:val="00485061"/>
    <w:rsid w:val="004853A4"/>
    <w:rsid w:val="004A1E7D"/>
    <w:rsid w:val="004A2E0A"/>
    <w:rsid w:val="004A78E6"/>
    <w:rsid w:val="004B50A0"/>
    <w:rsid w:val="004C0047"/>
    <w:rsid w:val="004C0267"/>
    <w:rsid w:val="004C2CE5"/>
    <w:rsid w:val="004C2F0A"/>
    <w:rsid w:val="004D38CD"/>
    <w:rsid w:val="004F52D9"/>
    <w:rsid w:val="004F6C39"/>
    <w:rsid w:val="00501665"/>
    <w:rsid w:val="0050524F"/>
    <w:rsid w:val="0052099C"/>
    <w:rsid w:val="00546736"/>
    <w:rsid w:val="00547BAD"/>
    <w:rsid w:val="00581481"/>
    <w:rsid w:val="00583502"/>
    <w:rsid w:val="00583F2F"/>
    <w:rsid w:val="00590E54"/>
    <w:rsid w:val="00592EE2"/>
    <w:rsid w:val="005C09EB"/>
    <w:rsid w:val="005C750D"/>
    <w:rsid w:val="005D2D14"/>
    <w:rsid w:val="005E25A4"/>
    <w:rsid w:val="005E2BD9"/>
    <w:rsid w:val="005F6801"/>
    <w:rsid w:val="005F7503"/>
    <w:rsid w:val="00603782"/>
    <w:rsid w:val="006078D6"/>
    <w:rsid w:val="006262D0"/>
    <w:rsid w:val="006404D6"/>
    <w:rsid w:val="00642C7A"/>
    <w:rsid w:val="006463C7"/>
    <w:rsid w:val="00652287"/>
    <w:rsid w:val="00654B64"/>
    <w:rsid w:val="00657E88"/>
    <w:rsid w:val="006611CB"/>
    <w:rsid w:val="006701E1"/>
    <w:rsid w:val="00672CD4"/>
    <w:rsid w:val="006853B6"/>
    <w:rsid w:val="0068572B"/>
    <w:rsid w:val="0068658E"/>
    <w:rsid w:val="0068730F"/>
    <w:rsid w:val="006A7409"/>
    <w:rsid w:val="006B263B"/>
    <w:rsid w:val="006C088A"/>
    <w:rsid w:val="006C24F5"/>
    <w:rsid w:val="006C3563"/>
    <w:rsid w:val="006D0860"/>
    <w:rsid w:val="006E13B6"/>
    <w:rsid w:val="006E4721"/>
    <w:rsid w:val="00714174"/>
    <w:rsid w:val="0072021C"/>
    <w:rsid w:val="0072691D"/>
    <w:rsid w:val="007269E7"/>
    <w:rsid w:val="00730C10"/>
    <w:rsid w:val="00743EF7"/>
    <w:rsid w:val="00747898"/>
    <w:rsid w:val="00751213"/>
    <w:rsid w:val="00751A9B"/>
    <w:rsid w:val="00752F2C"/>
    <w:rsid w:val="00765DE3"/>
    <w:rsid w:val="00767FEF"/>
    <w:rsid w:val="00783774"/>
    <w:rsid w:val="007925CD"/>
    <w:rsid w:val="007B7EB3"/>
    <w:rsid w:val="007C3BD1"/>
    <w:rsid w:val="007C4620"/>
    <w:rsid w:val="007D1FFA"/>
    <w:rsid w:val="007D2A96"/>
    <w:rsid w:val="007F3756"/>
    <w:rsid w:val="007F3CA6"/>
    <w:rsid w:val="00802B2F"/>
    <w:rsid w:val="008239F6"/>
    <w:rsid w:val="0083005A"/>
    <w:rsid w:val="0085066A"/>
    <w:rsid w:val="00867188"/>
    <w:rsid w:val="00880ED7"/>
    <w:rsid w:val="00881C8E"/>
    <w:rsid w:val="0089076D"/>
    <w:rsid w:val="008A26A5"/>
    <w:rsid w:val="008A2BBC"/>
    <w:rsid w:val="008B1361"/>
    <w:rsid w:val="008C0DEB"/>
    <w:rsid w:val="008D1292"/>
    <w:rsid w:val="008D3F45"/>
    <w:rsid w:val="00903913"/>
    <w:rsid w:val="00904FBB"/>
    <w:rsid w:val="00916299"/>
    <w:rsid w:val="00917142"/>
    <w:rsid w:val="009179DE"/>
    <w:rsid w:val="00925C96"/>
    <w:rsid w:val="00927DF0"/>
    <w:rsid w:val="00930646"/>
    <w:rsid w:val="00931D88"/>
    <w:rsid w:val="00933A18"/>
    <w:rsid w:val="00942488"/>
    <w:rsid w:val="0094660F"/>
    <w:rsid w:val="0095290D"/>
    <w:rsid w:val="009618D7"/>
    <w:rsid w:val="0097097A"/>
    <w:rsid w:val="00971F21"/>
    <w:rsid w:val="009720A9"/>
    <w:rsid w:val="00981589"/>
    <w:rsid w:val="0098334C"/>
    <w:rsid w:val="00983FFA"/>
    <w:rsid w:val="00992CF6"/>
    <w:rsid w:val="009C67EF"/>
    <w:rsid w:val="009E1645"/>
    <w:rsid w:val="009E17BD"/>
    <w:rsid w:val="009E481D"/>
    <w:rsid w:val="009F7932"/>
    <w:rsid w:val="00A01235"/>
    <w:rsid w:val="00A0464B"/>
    <w:rsid w:val="00A16D63"/>
    <w:rsid w:val="00A17512"/>
    <w:rsid w:val="00A27615"/>
    <w:rsid w:val="00A30C82"/>
    <w:rsid w:val="00A31273"/>
    <w:rsid w:val="00A31EF9"/>
    <w:rsid w:val="00A3379D"/>
    <w:rsid w:val="00A46AD7"/>
    <w:rsid w:val="00A46DBC"/>
    <w:rsid w:val="00A52B2A"/>
    <w:rsid w:val="00A62F09"/>
    <w:rsid w:val="00A63194"/>
    <w:rsid w:val="00A6765B"/>
    <w:rsid w:val="00A70A46"/>
    <w:rsid w:val="00A750DF"/>
    <w:rsid w:val="00A930C0"/>
    <w:rsid w:val="00A93AF5"/>
    <w:rsid w:val="00A94155"/>
    <w:rsid w:val="00A9519B"/>
    <w:rsid w:val="00A95AC3"/>
    <w:rsid w:val="00A95BD6"/>
    <w:rsid w:val="00AA2325"/>
    <w:rsid w:val="00AA6B0D"/>
    <w:rsid w:val="00AB0AD3"/>
    <w:rsid w:val="00AB2BA9"/>
    <w:rsid w:val="00AE3C5E"/>
    <w:rsid w:val="00AF0194"/>
    <w:rsid w:val="00AF7525"/>
    <w:rsid w:val="00B03664"/>
    <w:rsid w:val="00B07ACF"/>
    <w:rsid w:val="00B15A86"/>
    <w:rsid w:val="00B35D2A"/>
    <w:rsid w:val="00B40D84"/>
    <w:rsid w:val="00B47EC3"/>
    <w:rsid w:val="00B66765"/>
    <w:rsid w:val="00B66ACC"/>
    <w:rsid w:val="00B82106"/>
    <w:rsid w:val="00B836ED"/>
    <w:rsid w:val="00B90604"/>
    <w:rsid w:val="00B9312B"/>
    <w:rsid w:val="00B93AFE"/>
    <w:rsid w:val="00BA0EA5"/>
    <w:rsid w:val="00BB0645"/>
    <w:rsid w:val="00BB69EB"/>
    <w:rsid w:val="00BC4A4F"/>
    <w:rsid w:val="00BC6A4D"/>
    <w:rsid w:val="00BE16FA"/>
    <w:rsid w:val="00BE4D9D"/>
    <w:rsid w:val="00C019CD"/>
    <w:rsid w:val="00C06A94"/>
    <w:rsid w:val="00C0725E"/>
    <w:rsid w:val="00C17EFC"/>
    <w:rsid w:val="00C222EB"/>
    <w:rsid w:val="00C2248D"/>
    <w:rsid w:val="00C23043"/>
    <w:rsid w:val="00C26983"/>
    <w:rsid w:val="00C34467"/>
    <w:rsid w:val="00C514BA"/>
    <w:rsid w:val="00C5547F"/>
    <w:rsid w:val="00C567A2"/>
    <w:rsid w:val="00C57161"/>
    <w:rsid w:val="00C57B90"/>
    <w:rsid w:val="00C57FF3"/>
    <w:rsid w:val="00C608A9"/>
    <w:rsid w:val="00C60E4E"/>
    <w:rsid w:val="00C664F4"/>
    <w:rsid w:val="00C67427"/>
    <w:rsid w:val="00C72DF4"/>
    <w:rsid w:val="00C91B48"/>
    <w:rsid w:val="00CA1F3A"/>
    <w:rsid w:val="00CB2429"/>
    <w:rsid w:val="00CB627C"/>
    <w:rsid w:val="00CB6BF2"/>
    <w:rsid w:val="00CC5106"/>
    <w:rsid w:val="00CD27CB"/>
    <w:rsid w:val="00CD2A9E"/>
    <w:rsid w:val="00CD47D1"/>
    <w:rsid w:val="00CD512A"/>
    <w:rsid w:val="00CD64CC"/>
    <w:rsid w:val="00CE0544"/>
    <w:rsid w:val="00CE1526"/>
    <w:rsid w:val="00CE2CB3"/>
    <w:rsid w:val="00CE699C"/>
    <w:rsid w:val="00CF0C87"/>
    <w:rsid w:val="00D01748"/>
    <w:rsid w:val="00D0780D"/>
    <w:rsid w:val="00D17760"/>
    <w:rsid w:val="00D512A8"/>
    <w:rsid w:val="00D560AE"/>
    <w:rsid w:val="00D576F2"/>
    <w:rsid w:val="00D62438"/>
    <w:rsid w:val="00D62999"/>
    <w:rsid w:val="00D64E6F"/>
    <w:rsid w:val="00D768AE"/>
    <w:rsid w:val="00D81B3B"/>
    <w:rsid w:val="00D9118C"/>
    <w:rsid w:val="00DA40D0"/>
    <w:rsid w:val="00DB3B56"/>
    <w:rsid w:val="00DC39F4"/>
    <w:rsid w:val="00DD48D0"/>
    <w:rsid w:val="00DF3525"/>
    <w:rsid w:val="00DF62D5"/>
    <w:rsid w:val="00E037D9"/>
    <w:rsid w:val="00E056A8"/>
    <w:rsid w:val="00E14D51"/>
    <w:rsid w:val="00E210DC"/>
    <w:rsid w:val="00E31CA3"/>
    <w:rsid w:val="00E32913"/>
    <w:rsid w:val="00E66DBC"/>
    <w:rsid w:val="00E72040"/>
    <w:rsid w:val="00E73053"/>
    <w:rsid w:val="00E7321D"/>
    <w:rsid w:val="00E7351C"/>
    <w:rsid w:val="00E77D0B"/>
    <w:rsid w:val="00E80EEC"/>
    <w:rsid w:val="00E81171"/>
    <w:rsid w:val="00E8657B"/>
    <w:rsid w:val="00EA573C"/>
    <w:rsid w:val="00EA57C0"/>
    <w:rsid w:val="00EB1158"/>
    <w:rsid w:val="00EC034C"/>
    <w:rsid w:val="00EC2BA2"/>
    <w:rsid w:val="00EC7F17"/>
    <w:rsid w:val="00ED14A1"/>
    <w:rsid w:val="00ED794D"/>
    <w:rsid w:val="00EE3575"/>
    <w:rsid w:val="00EF0F52"/>
    <w:rsid w:val="00F05D69"/>
    <w:rsid w:val="00F060A6"/>
    <w:rsid w:val="00F07CF6"/>
    <w:rsid w:val="00F12524"/>
    <w:rsid w:val="00F15D43"/>
    <w:rsid w:val="00F30A5E"/>
    <w:rsid w:val="00F3701E"/>
    <w:rsid w:val="00F43718"/>
    <w:rsid w:val="00F4673D"/>
    <w:rsid w:val="00F467E6"/>
    <w:rsid w:val="00F47473"/>
    <w:rsid w:val="00F50D15"/>
    <w:rsid w:val="00F61901"/>
    <w:rsid w:val="00F64287"/>
    <w:rsid w:val="00F66832"/>
    <w:rsid w:val="00F72945"/>
    <w:rsid w:val="00F73172"/>
    <w:rsid w:val="00FA1EAA"/>
    <w:rsid w:val="00FB2226"/>
    <w:rsid w:val="00FC31F6"/>
    <w:rsid w:val="00FC5558"/>
    <w:rsid w:val="00FC5E38"/>
    <w:rsid w:val="00FE4906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39D1"/>
  <w15:chartTrackingRefBased/>
  <w15:docId w15:val="{8A9C4236-300C-4A7F-A936-22FD7B7A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510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60B8"/>
      <w:sz w:val="35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1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B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C5106"/>
    <w:rPr>
      <w:rFonts w:ascii="Arial" w:eastAsia="Times New Roman" w:hAnsi="Arial" w:cs="Times New Roman"/>
      <w:b/>
      <w:color w:val="0060B8"/>
      <w:sz w:val="35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C51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51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10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E4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72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C28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B47E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3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2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32D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7D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0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C82"/>
  </w:style>
  <w:style w:type="paragraph" w:styleId="Footer">
    <w:name w:val="footer"/>
    <w:basedOn w:val="Normal"/>
    <w:link w:val="FooterChar"/>
    <w:uiPriority w:val="99"/>
    <w:unhideWhenUsed/>
    <w:rsid w:val="00A30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C82"/>
  </w:style>
  <w:style w:type="character" w:customStyle="1" w:styleId="Heading1Char">
    <w:name w:val="Heading 1 Char"/>
    <w:basedOn w:val="DefaultParagraphFont"/>
    <w:link w:val="Heading1"/>
    <w:uiPriority w:val="9"/>
    <w:rsid w:val="002A5E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shotgun-and-firearm-certifica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d.digital.nhs.uk/trud/users/authenticated/filters/0/categories/8/items/659/releas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D4A0521B00044B0064AFA0661B425" ma:contentTypeVersion="9" ma:contentTypeDescription="Create a new document." ma:contentTypeScope="" ma:versionID="29ce2c018c574f001c708432b6c41477">
  <xsd:schema xmlns:xsd="http://www.w3.org/2001/XMLSchema" xmlns:xs="http://www.w3.org/2001/XMLSchema" xmlns:p="http://schemas.microsoft.com/office/2006/metadata/properties" xmlns:ns2="52d2d511-71c5-4f68-a8bc-1df2ae4f54b5" xmlns:ns3="921f0a0a-7f68-495b-b98a-b89e9d71e5f9" targetNamespace="http://schemas.microsoft.com/office/2006/metadata/properties" ma:root="true" ma:fieldsID="86373b82daee93c22351ac3c68fd4888" ns2:_="" ns3:_="">
    <xsd:import namespace="52d2d511-71c5-4f68-a8bc-1df2ae4f54b5"/>
    <xsd:import namespace="921f0a0a-7f68-495b-b98a-b89e9d71e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2d511-71c5-4f68-a8bc-1df2ae4f5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f0a0a-7f68-495b-b98a-b89e9d71e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93F85-9AFB-4D43-A14E-8D4F17564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CBCB2-4005-4E1F-B782-1201AC25D1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4B9BE1-784D-4A46-A763-A4362F8FE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2d511-71c5-4f68-a8bc-1df2ae4f54b5"/>
    <ds:schemaRef ds:uri="921f0a0a-7f68-495b-b98a-b89e9d71e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6FA0C9-DC20-49EE-A5B2-7ED682498CE8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Robinson</dc:creator>
  <cp:keywords/>
  <dc:description/>
  <cp:lastModifiedBy>Jenna Bennett</cp:lastModifiedBy>
  <cp:revision>61</cp:revision>
  <dcterms:created xsi:type="dcterms:W3CDTF">2023-01-25T17:51:00Z</dcterms:created>
  <dcterms:modified xsi:type="dcterms:W3CDTF">2023-02-06T11:01:00Z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0x010100709D4A0521B00044B0064AFA0661B425</vt:lpwstr>
  </property>
</Properties>
</file>